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DE" w:rsidRPr="008877DE" w:rsidRDefault="00123FF0" w:rsidP="008877DE">
      <w:pPr>
        <w:widowControl/>
        <w:jc w:val="center"/>
        <w:rPr>
          <w:rFonts w:ascii="Arial" w:eastAsia="宋体" w:hAnsi="Arial" w:cs="Arial"/>
          <w:b/>
          <w:bCs/>
          <w:color w:val="000000"/>
          <w:kern w:val="0"/>
          <w:sz w:val="18"/>
          <w:szCs w:val="18"/>
          <w:u w:val="single"/>
        </w:rPr>
      </w:pPr>
      <w:r w:rsidRPr="00123FF0">
        <w:rPr>
          <w:rFonts w:ascii="Arial" w:eastAsia="宋体" w:hAnsi="Arial" w:cs="Arial" w:hint="eastAsia"/>
          <w:b/>
          <w:bCs/>
          <w:color w:val="000000"/>
          <w:kern w:val="0"/>
          <w:sz w:val="18"/>
          <w:szCs w:val="18"/>
          <w:u w:val="single"/>
        </w:rPr>
        <w:t>2018</w:t>
      </w:r>
      <w:r w:rsidRPr="00123FF0">
        <w:rPr>
          <w:rFonts w:ascii="Arial" w:eastAsia="宋体" w:hAnsi="Arial" w:cs="Arial" w:hint="eastAsia"/>
          <w:b/>
          <w:bCs/>
          <w:color w:val="000000"/>
          <w:kern w:val="0"/>
          <w:sz w:val="18"/>
          <w:szCs w:val="18"/>
          <w:u w:val="single"/>
        </w:rPr>
        <w:t>年第</w:t>
      </w:r>
      <w:r>
        <w:rPr>
          <w:rFonts w:ascii="Arial" w:eastAsia="宋体" w:hAnsi="Arial" w:cs="Arial" w:hint="eastAsia"/>
          <w:b/>
          <w:bCs/>
          <w:color w:val="000000"/>
          <w:kern w:val="0"/>
          <w:sz w:val="18"/>
          <w:szCs w:val="18"/>
          <w:u w:val="single"/>
        </w:rPr>
        <w:t>2</w:t>
      </w:r>
      <w:r w:rsidRPr="00123FF0">
        <w:rPr>
          <w:rFonts w:ascii="Arial" w:eastAsia="宋体" w:hAnsi="Arial" w:cs="Arial" w:hint="eastAsia"/>
          <w:b/>
          <w:bCs/>
          <w:color w:val="000000"/>
          <w:kern w:val="0"/>
          <w:sz w:val="18"/>
          <w:szCs w:val="18"/>
          <w:u w:val="single"/>
        </w:rPr>
        <w:t>期（总第</w:t>
      </w:r>
      <w:r>
        <w:rPr>
          <w:rFonts w:ascii="Arial" w:eastAsia="宋体" w:hAnsi="Arial" w:cs="Arial" w:hint="eastAsia"/>
          <w:b/>
          <w:bCs/>
          <w:color w:val="000000"/>
          <w:kern w:val="0"/>
          <w:sz w:val="18"/>
          <w:szCs w:val="18"/>
          <w:u w:val="single"/>
        </w:rPr>
        <w:t>528</w:t>
      </w:r>
      <w:r w:rsidRPr="00123FF0">
        <w:rPr>
          <w:rFonts w:ascii="Arial" w:eastAsia="宋体" w:hAnsi="Arial" w:cs="Arial" w:hint="eastAsia"/>
          <w:b/>
          <w:bCs/>
          <w:color w:val="000000"/>
          <w:kern w:val="0"/>
          <w:sz w:val="18"/>
          <w:szCs w:val="18"/>
          <w:u w:val="single"/>
        </w:rPr>
        <w:t>期）节能、环保、节水认证企业获证信息公告</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制造商：光宝科技股份有限公司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ADLX45DLC2A, PA-1450-17LR</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100-240VAC, 1.3A, 50-60Hz;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20VDC, 2.25A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CQC18701185851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lenovo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制造商：光宝科技股份有限公司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LA130PM190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100-240VAC, 50-60Hz, 2.5A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19.5VDC, 6.7A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CQC18701185643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DELL</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制造商：光宝科技股份有限公司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PA-1450-18, PA-1450-18LA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100-240VAC,50-60Hz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1.3A;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20VDC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2.25A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CQC18701185800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lenovo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制造商：光宝科技股份有限公司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ADLX45DLC3A, PA-1450-18LR</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100-240VAC, 50-60Hz, 1.3A;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20VDC, 2.25A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CQC18701185765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lenovo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制造商：台达电子工业股份有限公司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TPC-DA54,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 100-240VAC, 1.2A, 50-60Hz;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19.5VDC , 3.33A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CQC18701185802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hp</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制造商：台达电子工业股份有限公司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TPN-DA10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100-240VAC  50-60Hz  3A</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19.5VDC,  10.3A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hp</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制造商：台达电子工业股份有限公司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ADP-65JH BB</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 100-240VAC,  50-60Hz,  1.5A;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19VDC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3.42A,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DELTA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制造商：台达电子工业股份有限公司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ADP-200FB D,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 100-240VAC, 50-60Hz, 2.9A;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19.5VDC, 10.3A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CQC18701185645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GIGABYTE</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制造商：台达电子工业股份有限公司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ADP-65WH AB</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 100-240VAC, 50-60Hz, 1.5A;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19VDC, 3.42A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CQC18701185646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vivitek</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制造商：群光电能科技股份有限公司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TPN-CA13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:100-240V~, 50-60Hz, 1.8A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19.5Vdc, 6.9A, 135W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CQC18701185858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hp</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制造商：群光电能科技股份有限公司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TPN-CA10</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xml:space="preserve">: 100-240VAC, 50-60Hz, 1.6A;  </w:t>
      </w:r>
      <w:r w:rsidRPr="008877DE">
        <w:rPr>
          <w:rFonts w:ascii="Times New Roman" w:eastAsia="宋体" w:hAnsi="Times New Roman" w:cs="Times New Roman"/>
          <w:color w:val="000000"/>
          <w:kern w:val="0"/>
          <w:sz w:val="18"/>
          <w:szCs w:val="18"/>
        </w:rPr>
        <w:t>输出</w:t>
      </w:r>
      <w:r w:rsidRPr="008877DE">
        <w:rPr>
          <w:rFonts w:ascii="Times New Roman" w:eastAsia="宋体" w:hAnsi="Times New Roman" w:cs="Times New Roman"/>
          <w:color w:val="000000"/>
          <w:kern w:val="0"/>
          <w:sz w:val="18"/>
          <w:szCs w:val="18"/>
        </w:rPr>
        <w:t>: DC 5V/3A ; 9V/3A ; 12V/5A ; 15V/4.33A ; 20V/3.25A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CQC18701186032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hp</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单路输出式交流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直流和交流</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交流外部电源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制造商：联德电子股份有限公司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AN2005WE</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100-240V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0.7A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；直流输出：</w:t>
      </w:r>
      <w:r w:rsidRPr="008877DE">
        <w:rPr>
          <w:rFonts w:ascii="Times New Roman" w:eastAsia="宋体" w:hAnsi="Times New Roman" w:cs="Times New Roman"/>
          <w:color w:val="000000"/>
          <w:kern w:val="0"/>
          <w:sz w:val="18"/>
          <w:szCs w:val="18"/>
        </w:rPr>
        <w:t>5Vdc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CQC18701185477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Lenovo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打印机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制造商：兄弟工业株式会社</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 xml:space="preserve">HL-2595DW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 xml:space="preserve">:2 </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电源输入</w:t>
      </w:r>
      <w:r w:rsidRPr="008877DE">
        <w:rPr>
          <w:rFonts w:ascii="Times New Roman" w:eastAsia="宋体" w:hAnsi="Times New Roman" w:cs="Times New Roman"/>
          <w:color w:val="000000"/>
          <w:kern w:val="0"/>
          <w:sz w:val="18"/>
          <w:szCs w:val="18"/>
        </w:rPr>
        <w:t>: 220V-240V AC 50/60Hz 4.6A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CQC18701185881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brother</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打印机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制造商：湖南长城信息金融设备有限责任公司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PR70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PR70E</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PR70S</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 S10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PR70 S12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220VAC 0.8A 50Hz</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CQC18701185687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GWI</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打印机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制造商：精工爱普生株式会社</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LQ-590K</w:t>
      </w:r>
      <w:r w:rsidRPr="008877DE">
        <w:rPr>
          <w:rFonts w:ascii="宋体" w:eastAsia="宋体" w:hAnsi="宋体" w:cs="宋体"/>
          <w:color w:val="000000"/>
          <w:kern w:val="0"/>
          <w:sz w:val="18"/>
          <w:szCs w:val="18"/>
        </w:rPr>
        <w:t>Ⅱ</w:t>
      </w:r>
      <w:r w:rsidRPr="008877DE">
        <w:rPr>
          <w:rFonts w:ascii="Times New Roman" w:eastAsia="宋体" w:hAnsi="Times New Roman" w:cs="Times New Roman"/>
          <w:color w:val="000000"/>
          <w:kern w:val="0"/>
          <w:sz w:val="18"/>
          <w:szCs w:val="18"/>
        </w:rPr>
        <w:t>, LQ-595K</w:t>
      </w:r>
      <w:r w:rsidRPr="008877DE">
        <w:rPr>
          <w:rFonts w:ascii="宋体" w:eastAsia="宋体" w:hAnsi="宋体" w:cs="宋体"/>
          <w:color w:val="000000"/>
          <w:kern w:val="0"/>
          <w:sz w:val="18"/>
          <w:szCs w:val="18"/>
        </w:rPr>
        <w:t>Ⅱ</w:t>
      </w:r>
      <w:r w:rsidRPr="008877DE">
        <w:rPr>
          <w:rFonts w:ascii="Times New Roman" w:eastAsia="宋体" w:hAnsi="Times New Roman" w:cs="Times New Roman"/>
          <w:color w:val="000000"/>
          <w:kern w:val="0"/>
          <w:sz w:val="18"/>
          <w:szCs w:val="18"/>
        </w:rPr>
        <w:t xml:space="preserve">: 220-240Vac, 50-60Hz, 1.4A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CQC18701185637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EPSON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数字式多功能办公设备</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制造商：兄弟工业株式会社</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DCP-7195DW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 xml:space="preserve">:1 </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电源输入</w:t>
      </w:r>
      <w:r w:rsidRPr="008877DE">
        <w:rPr>
          <w:rFonts w:ascii="Times New Roman" w:eastAsia="宋体" w:hAnsi="Times New Roman" w:cs="Times New Roman"/>
          <w:color w:val="000000"/>
          <w:kern w:val="0"/>
          <w:sz w:val="18"/>
          <w:szCs w:val="18"/>
        </w:rPr>
        <w:t>: 220V-240V AC 50/60Hz 4.6A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brother</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数字式多功能办公设备</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制造商：兄弟工业株式会社</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MFC-7895DW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 xml:space="preserve">:2 </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电源输入</w:t>
      </w:r>
      <w:r w:rsidRPr="008877DE">
        <w:rPr>
          <w:rFonts w:ascii="Times New Roman" w:eastAsia="宋体" w:hAnsi="Times New Roman" w:cs="Times New Roman"/>
          <w:color w:val="000000"/>
          <w:kern w:val="0"/>
          <w:sz w:val="18"/>
          <w:szCs w:val="18"/>
        </w:rPr>
        <w:t>: 220V-240V AC 50/60Hz 4.6A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CQC18701185895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brother</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w:t>
      </w:r>
      <w:r w:rsidRPr="008877DE">
        <w:rPr>
          <w:rFonts w:ascii="Times New Roman" w:eastAsia="宋体" w:hAnsi="Times New Roman" w:cs="Times New Roman"/>
          <w:color w:val="000000"/>
          <w:kern w:val="0"/>
          <w:sz w:val="18"/>
          <w:szCs w:val="18"/>
        </w:rPr>
        <w:t>Barco NV</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KVD5521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IVD5521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4-1.7A </w:t>
      </w:r>
      <w:r w:rsidRPr="008877DE">
        <w:rPr>
          <w:rFonts w:ascii="Times New Roman" w:eastAsia="宋体" w:hAnsi="Times New Roman" w:cs="Times New Roman"/>
          <w:color w:val="000000"/>
          <w:kern w:val="0"/>
          <w:sz w:val="18"/>
          <w:szCs w:val="18"/>
        </w:rPr>
        <w:t>（所有型号尺寸均为</w:t>
      </w:r>
      <w:r w:rsidRPr="008877DE">
        <w:rPr>
          <w:rFonts w:ascii="Times New Roman" w:eastAsia="宋体" w:hAnsi="Times New Roman" w:cs="Times New Roman"/>
          <w:color w:val="000000"/>
          <w:kern w:val="0"/>
          <w:sz w:val="18"/>
          <w:szCs w:val="18"/>
        </w:rPr>
        <w:t>55</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CQC17701174586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2020-07-27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BARCO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w:t>
      </w:r>
      <w:r w:rsidRPr="008877DE">
        <w:rPr>
          <w:rFonts w:ascii="Times New Roman" w:eastAsia="宋体" w:hAnsi="Times New Roman" w:cs="Times New Roman"/>
          <w:color w:val="000000"/>
          <w:kern w:val="0"/>
          <w:sz w:val="18"/>
          <w:szCs w:val="18"/>
        </w:rPr>
        <w:t>HP Inc.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V214b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0.75A-0.3A </w:t>
      </w:r>
      <w:r w:rsidRPr="008877DE">
        <w:rPr>
          <w:rFonts w:ascii="Times New Roman" w:eastAsia="宋体" w:hAnsi="Times New Roman" w:cs="Times New Roman"/>
          <w:color w:val="000000"/>
          <w:kern w:val="0"/>
          <w:sz w:val="18"/>
          <w:szCs w:val="18"/>
        </w:rPr>
        <w:t>（该型号尺寸为</w:t>
      </w:r>
      <w:r w:rsidRPr="008877DE">
        <w:rPr>
          <w:rFonts w:ascii="Times New Roman" w:eastAsia="宋体" w:hAnsi="Times New Roman" w:cs="Times New Roman"/>
          <w:color w:val="000000"/>
          <w:kern w:val="0"/>
          <w:sz w:val="18"/>
          <w:szCs w:val="18"/>
        </w:rPr>
        <w:t xml:space="preserve"> 20.7</w:t>
      </w:r>
      <w:r w:rsidRPr="008877DE">
        <w:rPr>
          <w:rFonts w:ascii="Times New Roman" w:eastAsia="宋体" w:hAnsi="Times New Roman" w:cs="Times New Roman"/>
          <w:color w:val="000000"/>
          <w:kern w:val="0"/>
          <w:sz w:val="18"/>
          <w:szCs w:val="18"/>
        </w:rPr>
        <w:t>英寸，能效等级</w:t>
      </w:r>
      <w:r w:rsidRPr="008877DE">
        <w:rPr>
          <w:rFonts w:ascii="Times New Roman" w:eastAsia="宋体" w:hAnsi="Times New Roman" w:cs="Times New Roman"/>
          <w:color w:val="000000"/>
          <w:kern w:val="0"/>
          <w:sz w:val="18"/>
          <w:szCs w:val="18"/>
        </w:rPr>
        <w:t>: 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hp</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制造商：戴尔（中国）有限公司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S2319Hc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S2319H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S2319Nc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S2319HN</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S2319NX</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S2318Hc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S2318HX</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S2318Nc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S2318HN</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S2318NX</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S2318M</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S2318Mc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S2316Hc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S2316Mc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S2316H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S2316M</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12VDC, 3.33A </w:t>
      </w:r>
      <w:r w:rsidRPr="008877DE">
        <w:rPr>
          <w:rFonts w:ascii="Times New Roman" w:eastAsia="宋体" w:hAnsi="Times New Roman" w:cs="Times New Roman"/>
          <w:color w:val="000000"/>
          <w:kern w:val="0"/>
          <w:sz w:val="18"/>
          <w:szCs w:val="18"/>
        </w:rPr>
        <w:t>（电源适配器：</w:t>
      </w:r>
      <w:r w:rsidRPr="008877DE">
        <w:rPr>
          <w:rFonts w:ascii="Times New Roman" w:eastAsia="宋体" w:hAnsi="Times New Roman" w:cs="Times New Roman"/>
          <w:color w:val="000000"/>
          <w:kern w:val="0"/>
          <w:sz w:val="18"/>
          <w:szCs w:val="18"/>
        </w:rPr>
        <w:t>ADP-40DD B, PA-1041-81</w:t>
      </w:r>
      <w:r w:rsidRPr="008877DE">
        <w:rPr>
          <w:rFonts w:ascii="Times New Roman" w:eastAsia="宋体" w:hAnsi="Times New Roman" w:cs="Times New Roman"/>
          <w:color w:val="000000"/>
          <w:kern w:val="0"/>
          <w:sz w:val="18"/>
          <w:szCs w:val="18"/>
        </w:rPr>
        <w:t>）（所有型号尺寸均为</w:t>
      </w:r>
      <w:r w:rsidRPr="008877DE">
        <w:rPr>
          <w:rFonts w:ascii="Times New Roman" w:eastAsia="宋体" w:hAnsi="Times New Roman" w:cs="Times New Roman"/>
          <w:color w:val="000000"/>
          <w:kern w:val="0"/>
          <w:sz w:val="18"/>
          <w:szCs w:val="18"/>
        </w:rPr>
        <w:t>23</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DELL</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制造商：明基智能科技（上海）有限公司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SW271-B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1.5A </w:t>
      </w:r>
      <w:r w:rsidRPr="008877DE">
        <w:rPr>
          <w:rFonts w:ascii="Times New Roman" w:eastAsia="宋体" w:hAnsi="Times New Roman" w:cs="Times New Roman"/>
          <w:color w:val="000000"/>
          <w:kern w:val="0"/>
          <w:sz w:val="18"/>
          <w:szCs w:val="18"/>
        </w:rPr>
        <w:t>（高性能显示器，该型号尺寸为</w:t>
      </w:r>
      <w:r w:rsidRPr="008877DE">
        <w:rPr>
          <w:rFonts w:ascii="Times New Roman" w:eastAsia="宋体" w:hAnsi="Times New Roman" w:cs="Times New Roman"/>
          <w:color w:val="000000"/>
          <w:kern w:val="0"/>
          <w:sz w:val="18"/>
          <w:szCs w:val="18"/>
        </w:rPr>
        <w:t>27</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CQC18701185691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BenQ</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制造商：明基智能科技（上海）有限公司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SW320-B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1.5A </w:t>
      </w:r>
      <w:r w:rsidRPr="008877DE">
        <w:rPr>
          <w:rFonts w:ascii="Times New Roman" w:eastAsia="宋体" w:hAnsi="Times New Roman" w:cs="Times New Roman"/>
          <w:color w:val="000000"/>
          <w:kern w:val="0"/>
          <w:sz w:val="18"/>
          <w:szCs w:val="18"/>
        </w:rPr>
        <w:t>（高性能显示器，该型号尺寸为</w:t>
      </w:r>
      <w:r w:rsidRPr="008877DE">
        <w:rPr>
          <w:rFonts w:ascii="Times New Roman" w:eastAsia="宋体" w:hAnsi="Times New Roman" w:cs="Times New Roman"/>
          <w:color w:val="000000"/>
          <w:kern w:val="0"/>
          <w:sz w:val="18"/>
          <w:szCs w:val="18"/>
        </w:rPr>
        <w:t>31.5</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BenQ</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制造商：晶彩视讯（北京）科技有限公司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JC-S4605L, JC-S4605H, JC-S460HDL, JC-S460HDH ,JCS5501L</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JC-S5501H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JC-M4605L</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JC-M4605H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JC-M460HDL</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JCM460HDH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JC-M5501L</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JC-M5501H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JC-L600PD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JC-L420PD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JC-470HD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JC-650HD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JC-S700HD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JC-SA800HD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JC-S820HD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JC-S840HD</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JC-CAB05M-46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JC-CAB15M-55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JC-CAB30M-46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JC-CAB30M-55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JC-CAB30M</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JC-D670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JC-D500P</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100-240VAC  50/60Hz  5.0A </w:t>
      </w:r>
      <w:r w:rsidRPr="008877DE">
        <w:rPr>
          <w:rFonts w:ascii="Times New Roman" w:eastAsia="宋体" w:hAnsi="Times New Roman" w:cs="Times New Roman"/>
          <w:color w:val="000000"/>
          <w:kern w:val="0"/>
          <w:sz w:val="18"/>
          <w:szCs w:val="18"/>
        </w:rPr>
        <w:t>（所有型号屏幕尺寸均为</w:t>
      </w:r>
      <w:r w:rsidRPr="008877DE">
        <w:rPr>
          <w:rFonts w:ascii="Times New Roman" w:eastAsia="宋体" w:hAnsi="Times New Roman" w:cs="Times New Roman"/>
          <w:color w:val="000000"/>
          <w:kern w:val="0"/>
          <w:sz w:val="18"/>
          <w:szCs w:val="18"/>
        </w:rPr>
        <w:t>46</w:t>
      </w:r>
      <w:r w:rsidRPr="008877DE">
        <w:rPr>
          <w:rFonts w:ascii="Times New Roman" w:eastAsia="宋体" w:hAnsi="Times New Roman" w:cs="Times New Roman"/>
          <w:color w:val="000000"/>
          <w:kern w:val="0"/>
          <w:sz w:val="18"/>
          <w:szCs w:val="18"/>
        </w:rPr>
        <w:t>英寸，能效等级：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CQC18701185705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品牌：晶彩视讯</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制造商：深圳市永视新电子科技有限公司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ZAX-YJ19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ZAX-YJ22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ZAX-YJ32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ZAX-YJ42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ZAX-YJ47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ZAX-YJ65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ZAX-YJ70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ZAX-YJ84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ZAX-42PJ</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ZAX-47PJ</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ZAX-46PJ</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ZAX-50PJ</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ZAX-55PJ</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ZAX-60PJ</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12VDC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3A</w:t>
      </w:r>
      <w:r w:rsidRPr="008877DE">
        <w:rPr>
          <w:rFonts w:ascii="Times New Roman" w:eastAsia="宋体" w:hAnsi="Times New Roman" w:cs="Times New Roman"/>
          <w:color w:val="000000"/>
          <w:kern w:val="0"/>
          <w:sz w:val="18"/>
          <w:szCs w:val="18"/>
        </w:rPr>
        <w:t>（电源适配器：</w:t>
      </w:r>
      <w:r w:rsidRPr="008877DE">
        <w:rPr>
          <w:rFonts w:ascii="Times New Roman" w:eastAsia="宋体" w:hAnsi="Times New Roman" w:cs="Times New Roman"/>
          <w:color w:val="000000"/>
          <w:kern w:val="0"/>
          <w:sz w:val="18"/>
          <w:szCs w:val="18"/>
        </w:rPr>
        <w:t>PDN-48-36B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（所有型号尺寸均为</w:t>
      </w:r>
      <w:r w:rsidRPr="008877DE">
        <w:rPr>
          <w:rFonts w:ascii="Times New Roman" w:eastAsia="宋体" w:hAnsi="Times New Roman" w:cs="Times New Roman"/>
          <w:color w:val="000000"/>
          <w:kern w:val="0"/>
          <w:sz w:val="18"/>
          <w:szCs w:val="18"/>
        </w:rPr>
        <w:t>22</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CQC16701138241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2019-01-06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ZAXTEAM</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制造商：福建捷联电子有限公司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215LM00055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19VDC 1.31A</w:t>
      </w:r>
      <w:r w:rsidRPr="008877DE">
        <w:rPr>
          <w:rFonts w:ascii="Times New Roman" w:eastAsia="宋体" w:hAnsi="Times New Roman" w:cs="Times New Roman"/>
          <w:color w:val="000000"/>
          <w:kern w:val="0"/>
          <w:sz w:val="18"/>
          <w:szCs w:val="18"/>
        </w:rPr>
        <w:t>（电源适配器：</w:t>
      </w:r>
      <w:r w:rsidRPr="008877DE">
        <w:rPr>
          <w:rFonts w:ascii="Times New Roman" w:eastAsia="宋体" w:hAnsi="Times New Roman" w:cs="Times New Roman"/>
          <w:color w:val="000000"/>
          <w:kern w:val="0"/>
          <w:sz w:val="18"/>
          <w:szCs w:val="18"/>
        </w:rPr>
        <w:t>ADS-25FSG-19 19025GPCN</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ADPC1925CQ</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ADS-25SG-19-2 19025E</w:t>
      </w:r>
      <w:r w:rsidRPr="008877DE">
        <w:rPr>
          <w:rFonts w:ascii="Times New Roman" w:eastAsia="宋体" w:hAnsi="Times New Roman" w:cs="Times New Roman"/>
          <w:color w:val="000000"/>
          <w:kern w:val="0"/>
          <w:sz w:val="18"/>
          <w:szCs w:val="18"/>
        </w:rPr>
        <w:t>）（该型号尺寸为</w:t>
      </w:r>
      <w:r w:rsidRPr="008877DE">
        <w:rPr>
          <w:rFonts w:ascii="Times New Roman" w:eastAsia="宋体" w:hAnsi="Times New Roman" w:cs="Times New Roman"/>
          <w:color w:val="000000"/>
          <w:kern w:val="0"/>
          <w:sz w:val="18"/>
          <w:szCs w:val="18"/>
        </w:rPr>
        <w:t>21.5</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CQC18701185854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AOC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制造商：福建捷联电子有限公司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250LM00007 </w:t>
      </w:r>
      <w:r w:rsidRPr="008877DE">
        <w:rPr>
          <w:rFonts w:ascii="Times New Roman" w:eastAsia="宋体" w:hAnsi="Times New Roman" w:cs="Times New Roman"/>
          <w:color w:val="000000"/>
          <w:kern w:val="0"/>
          <w:sz w:val="18"/>
          <w:szCs w:val="18"/>
        </w:rPr>
        <w:t>（该型号尺寸为</w:t>
      </w:r>
      <w:r w:rsidRPr="008877DE">
        <w:rPr>
          <w:rFonts w:ascii="Times New Roman" w:eastAsia="宋体" w:hAnsi="Times New Roman" w:cs="Times New Roman"/>
          <w:color w:val="000000"/>
          <w:kern w:val="0"/>
          <w:sz w:val="18"/>
          <w:szCs w:val="18"/>
        </w:rPr>
        <w:t>24.5</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 xml:space="preserve">1 </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br/>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 100-240V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50/60Hz 1.5A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CQC18701185639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AOC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制造商：福建捷联电子有限公司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230LM00029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19VDC 1.31A</w:t>
      </w:r>
      <w:r w:rsidRPr="008877DE">
        <w:rPr>
          <w:rFonts w:ascii="Times New Roman" w:eastAsia="宋体" w:hAnsi="Times New Roman" w:cs="Times New Roman"/>
          <w:color w:val="000000"/>
          <w:kern w:val="0"/>
          <w:sz w:val="18"/>
          <w:szCs w:val="18"/>
        </w:rPr>
        <w:t>（电源适配器：</w:t>
      </w:r>
      <w:r w:rsidRPr="008877DE">
        <w:rPr>
          <w:rFonts w:ascii="Times New Roman" w:eastAsia="宋体" w:hAnsi="Times New Roman" w:cs="Times New Roman"/>
          <w:color w:val="000000"/>
          <w:kern w:val="0"/>
          <w:sz w:val="18"/>
          <w:szCs w:val="18"/>
        </w:rPr>
        <w:t>ADS-25FSG-19 19025GPCN</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ADPC1925CQ</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ADS-25SG-19-2 19025E</w:t>
      </w:r>
      <w:r w:rsidRPr="008877DE">
        <w:rPr>
          <w:rFonts w:ascii="Times New Roman" w:eastAsia="宋体" w:hAnsi="Times New Roman" w:cs="Times New Roman"/>
          <w:color w:val="000000"/>
          <w:kern w:val="0"/>
          <w:sz w:val="18"/>
          <w:szCs w:val="18"/>
        </w:rPr>
        <w:t>）（该型号尺寸为</w:t>
      </w:r>
      <w:r w:rsidRPr="008877DE">
        <w:rPr>
          <w:rFonts w:ascii="Times New Roman" w:eastAsia="宋体" w:hAnsi="Times New Roman" w:cs="Times New Roman"/>
          <w:color w:val="000000"/>
          <w:kern w:val="0"/>
          <w:sz w:val="18"/>
          <w:szCs w:val="18"/>
        </w:rPr>
        <w:t>23</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CQC18701185855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AOC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显示器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制造商：福建捷联电子有限公司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27B1 </w:t>
      </w:r>
      <w:r w:rsidRPr="008877DE">
        <w:rPr>
          <w:rFonts w:ascii="Times New Roman" w:eastAsia="宋体" w:hAnsi="Times New Roman" w:cs="Times New Roman"/>
          <w:color w:val="000000"/>
          <w:kern w:val="0"/>
          <w:sz w:val="18"/>
          <w:szCs w:val="18"/>
        </w:rPr>
        <w:t>输入：</w:t>
      </w:r>
      <w:r w:rsidRPr="008877DE">
        <w:rPr>
          <w:rFonts w:ascii="Times New Roman" w:eastAsia="宋体" w:hAnsi="Times New Roman" w:cs="Times New Roman"/>
          <w:color w:val="000000"/>
          <w:kern w:val="0"/>
          <w:sz w:val="18"/>
          <w:szCs w:val="18"/>
        </w:rPr>
        <w:t>19VDC 1.9A (</w:t>
      </w:r>
      <w:r w:rsidRPr="008877DE">
        <w:rPr>
          <w:rFonts w:ascii="Times New Roman" w:eastAsia="宋体" w:hAnsi="Times New Roman" w:cs="Times New Roman"/>
          <w:color w:val="000000"/>
          <w:kern w:val="0"/>
          <w:sz w:val="18"/>
          <w:szCs w:val="18"/>
        </w:rPr>
        <w:t>电源适配器：</w:t>
      </w:r>
      <w:r w:rsidRPr="008877DE">
        <w:rPr>
          <w:rFonts w:ascii="Times New Roman" w:eastAsia="宋体" w:hAnsi="Times New Roman" w:cs="Times New Roman"/>
          <w:color w:val="000000"/>
          <w:kern w:val="0"/>
          <w:sz w:val="18"/>
          <w:szCs w:val="18"/>
        </w:rPr>
        <w:t xml:space="preserve"> ADPC1936CQ </w:t>
      </w:r>
      <w:r w:rsidRPr="008877DE">
        <w:rPr>
          <w:rFonts w:ascii="Times New Roman" w:eastAsia="宋体" w:hAnsi="Times New Roman" w:cs="Times New Roman"/>
          <w:color w:val="000000"/>
          <w:kern w:val="0"/>
          <w:sz w:val="18"/>
          <w:szCs w:val="18"/>
        </w:rPr>
        <w:t>）（该型号尺寸均为</w:t>
      </w:r>
      <w:r w:rsidRPr="008877DE">
        <w:rPr>
          <w:rFonts w:ascii="Times New Roman" w:eastAsia="宋体" w:hAnsi="Times New Roman" w:cs="Times New Roman"/>
          <w:color w:val="000000"/>
          <w:kern w:val="0"/>
          <w:sz w:val="18"/>
          <w:szCs w:val="18"/>
        </w:rPr>
        <w:t xml:space="preserve"> 27 </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 xml:space="preserve">2 </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CQC18701185638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AOC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服务器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制造商：北京星网锐捷网络技术有限公司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UDS-Serv 2220 V4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550W, 100-240V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50-60Hz, 8-4A (×2) (</w:t>
      </w:r>
      <w:r w:rsidRPr="008877DE">
        <w:rPr>
          <w:rFonts w:ascii="Times New Roman" w:eastAsia="宋体" w:hAnsi="Times New Roman" w:cs="Times New Roman"/>
          <w:color w:val="000000"/>
          <w:kern w:val="0"/>
          <w:sz w:val="18"/>
          <w:szCs w:val="18"/>
        </w:rPr>
        <w:t>服务器路数：</w:t>
      </w:r>
      <w:r w:rsidRPr="008877DE">
        <w:rPr>
          <w:rFonts w:ascii="Times New Roman" w:eastAsia="宋体" w:hAnsi="Times New Roman" w:cs="Times New Roman"/>
          <w:color w:val="000000"/>
          <w:kern w:val="0"/>
          <w:sz w:val="18"/>
          <w:szCs w:val="18"/>
        </w:rPr>
        <w:t>≤2)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CQC18701185935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Ruijie</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服务器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制造商：华为技术有限公司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获证规格型号：业务处理设备：</w:t>
      </w:r>
      <w:r w:rsidRPr="008877DE">
        <w:rPr>
          <w:rFonts w:ascii="Times New Roman" w:eastAsia="宋体" w:hAnsi="Times New Roman" w:cs="Times New Roman"/>
          <w:color w:val="000000"/>
          <w:kern w:val="0"/>
          <w:sz w:val="18"/>
          <w:szCs w:val="18"/>
        </w:rPr>
        <w:t>SPE23C0212, SPE23C0225</w:t>
      </w:r>
      <w:r w:rsidRPr="008877DE">
        <w:rPr>
          <w:rFonts w:ascii="Times New Roman" w:eastAsia="宋体" w:hAnsi="Times New Roman" w:cs="Times New Roman"/>
          <w:color w:val="000000"/>
          <w:kern w:val="0"/>
          <w:sz w:val="18"/>
          <w:szCs w:val="18"/>
        </w:rPr>
        <w:t>；存储系统：</w:t>
      </w:r>
      <w:r w:rsidRPr="008877DE">
        <w:rPr>
          <w:rFonts w:ascii="Times New Roman" w:eastAsia="宋体" w:hAnsi="Times New Roman" w:cs="Times New Roman"/>
          <w:color w:val="000000"/>
          <w:kern w:val="0"/>
          <w:sz w:val="18"/>
          <w:szCs w:val="18"/>
        </w:rPr>
        <w:t>OceanStor 2200 V3, OceanStor 2600 V3, OceanStor 2600 V3 for Video, OceanStor 2600F V3, OceanStor 5300 V5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 10A or DC240V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10A Max</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服务器路数：</w:t>
      </w:r>
      <w:r w:rsidRPr="008877DE">
        <w:rPr>
          <w:rFonts w:ascii="Times New Roman" w:eastAsia="宋体" w:hAnsi="Times New Roman" w:cs="Times New Roman"/>
          <w:color w:val="000000"/>
          <w:kern w:val="0"/>
          <w:sz w:val="18"/>
          <w:szCs w:val="18"/>
        </w:rPr>
        <w:t>≤2)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CQC18701185728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HUAWEI</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服务器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制造商：杭州海康威视数字技术股份有限公司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CQC18701185647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品牌：海康威视</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服务器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制造商：罗普特（厦门）科技集团有限公司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RK-SCST5036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RK-SCPG4535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RK-SCST3024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RK-SCST7036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RK-SCPJ2510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RK-SCST5000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RK-SCPJ2540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RK-SCST1024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RK-SCPJ2550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RK-SCPJ2520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RK-SCPJ2530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RK-SCPG2515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RK-SCPG4525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3.5A 50Hz </w:t>
      </w:r>
      <w:r w:rsidRPr="008877DE">
        <w:rPr>
          <w:rFonts w:ascii="Times New Roman" w:eastAsia="宋体" w:hAnsi="Times New Roman" w:cs="Times New Roman"/>
          <w:color w:val="000000"/>
          <w:kern w:val="0"/>
          <w:sz w:val="18"/>
          <w:szCs w:val="18"/>
        </w:rPr>
        <w:t>（服务器路数</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CQC18701185951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2018-09-17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ROPEOK</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以太网交换机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制造商：华为技术有限公司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CE6875-48S4CQ-EI </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 50/60Hz; 8A or -48 - -60VDC; 38A or  240/380VDC; 4A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CQC18701185767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HUAWEI</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以太网交换机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制造商：新华三技术有限公司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H3C S5110V2-28P-HPWR</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H3C S5024PV3-EI-HPWR</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8.0A </w:t>
      </w:r>
      <w:r w:rsidRPr="008877DE">
        <w:rPr>
          <w:rFonts w:ascii="Times New Roman" w:eastAsia="宋体" w:hAnsi="Times New Roman" w:cs="Times New Roman"/>
          <w:color w:val="000000"/>
          <w:kern w:val="0"/>
          <w:sz w:val="18"/>
          <w:szCs w:val="18"/>
        </w:rPr>
        <w:t>或</w:t>
      </w:r>
      <w:r w:rsidRPr="008877DE">
        <w:rPr>
          <w:rFonts w:ascii="Times New Roman" w:eastAsia="宋体" w:hAnsi="Times New Roman" w:cs="Times New Roman"/>
          <w:color w:val="000000"/>
          <w:kern w:val="0"/>
          <w:sz w:val="18"/>
          <w:szCs w:val="18"/>
        </w:rPr>
        <w:t xml:space="preserve"> -54- -57Vdc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19.5A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CQC17701184929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H3C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不间断电源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制造商：北京亚华博信科技有限责任公司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CQC18701185598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IEESON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不间断电源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制造商：山特电子</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深圳</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EATON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不间断电源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制造商：山特电子</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深圳</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CQC18701185729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EATON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不间断电源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制造商：江苏爱克赛电气制造有限公司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CQC17701185286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EKSI</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风机、泵类负载变频调速节电装置</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制造商：北京康孚科技股份有限公司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VVVF-FL </w:t>
      </w:r>
      <w:r w:rsidRPr="008877DE">
        <w:rPr>
          <w:rFonts w:ascii="Times New Roman" w:eastAsia="宋体" w:hAnsi="Times New Roman" w:cs="Times New Roman"/>
          <w:color w:val="000000"/>
          <w:kern w:val="0"/>
          <w:sz w:val="18"/>
          <w:szCs w:val="18"/>
        </w:rPr>
        <w:t>系列；</w:t>
      </w:r>
      <w:r w:rsidRPr="008877DE">
        <w:rPr>
          <w:rFonts w:ascii="Times New Roman" w:eastAsia="宋体" w:hAnsi="Times New Roman" w:cs="Times New Roman"/>
          <w:color w:val="000000"/>
          <w:kern w:val="0"/>
          <w:sz w:val="18"/>
          <w:szCs w:val="18"/>
        </w:rPr>
        <w:t>15kW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P≤55kW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Ue=380V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f=50Hz</w:t>
      </w:r>
      <w:r w:rsidRPr="008877DE">
        <w:rPr>
          <w:rFonts w:ascii="Times New Roman" w:eastAsia="宋体" w:hAnsi="Times New Roman" w:cs="Times New Roman"/>
          <w:color w:val="000000"/>
          <w:kern w:val="0"/>
          <w:sz w:val="18"/>
          <w:szCs w:val="18"/>
        </w:rPr>
        <w:t>，负载类型：风机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CQC15701128975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2018-07-10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品牌：康孚</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风机、泵类负载变频调速节电装置</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制造商：北京康孚科技股份有限公司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VVVF-PL </w:t>
      </w:r>
      <w:r w:rsidRPr="008877DE">
        <w:rPr>
          <w:rFonts w:ascii="Times New Roman" w:eastAsia="宋体" w:hAnsi="Times New Roman" w:cs="Times New Roman"/>
          <w:color w:val="000000"/>
          <w:kern w:val="0"/>
          <w:sz w:val="18"/>
          <w:szCs w:val="18"/>
        </w:rPr>
        <w:t>系列；</w:t>
      </w:r>
      <w:r w:rsidRPr="008877DE">
        <w:rPr>
          <w:rFonts w:ascii="Times New Roman" w:eastAsia="宋体" w:hAnsi="Times New Roman" w:cs="Times New Roman"/>
          <w:color w:val="000000"/>
          <w:kern w:val="0"/>
          <w:sz w:val="18"/>
          <w:szCs w:val="18"/>
        </w:rPr>
        <w:t>75kW≤P≤160kW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Ue=380V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f=50Hz</w:t>
      </w:r>
      <w:r w:rsidRPr="008877DE">
        <w:rPr>
          <w:rFonts w:ascii="Times New Roman" w:eastAsia="宋体" w:hAnsi="Times New Roman" w:cs="Times New Roman"/>
          <w:color w:val="000000"/>
          <w:kern w:val="0"/>
          <w:sz w:val="18"/>
          <w:szCs w:val="18"/>
        </w:rPr>
        <w:t>，负载类型：水泵</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CQC16701153060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2019-09-26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品牌：康孚</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中小型三相异步电动机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制造商：伟业电机有限公司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CQC17701185147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三相配电变压器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制造商：杭州钱江电气集团股份有限公司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S-M-1250/10-NX1; S-M-1600/10-NX1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CQC17701183994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QRE</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三相配电变压器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制造商：福州天宇电气股份有限公司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S-M-160/10-NX2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S-M-200/10-NX2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S-M-250/10-NX2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S-M-315/10-NX2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S-M-400/10-NX2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S-M-500/10-NX2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CQC16701148304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2019-07-13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品牌：榕牌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三相配电变压器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制造商：福州天宇电气股份有限公司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SBH-M-160/10-NX2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SBH-M-200/10-NX2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SBH-M-250/10-NX2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SBH-M-315/10-NX2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SBH-M-400/10-NX2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SBH-M-500/10-NX2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CQC16701148302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2019-07-13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品牌：榕牌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三相配电变压器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制造商：福州天宇电气股份有限公司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SCB-630/10-NX2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SCB-800/10-NX2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SCB-1000/10-NX2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SCB-1250/10-NX2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CQC16701148299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2019-07-13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品牌：榕牌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制造商：力诺瑞特</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上海</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新能源有限公司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LPHS-19IFD 220V </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 R410A IPX4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CQC17701183695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品牌：力诺瑞特</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制造商：力诺瑞特（上海）新能源有限公司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LPR-8ID(CL)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 IPX4 R22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CQC17701183694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品牌：力诺瑞特</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制造商：广东志高暖通设备股份有限公司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HFR100W-BPA</w:t>
      </w:r>
      <w:r w:rsidRPr="008877DE">
        <w:rPr>
          <w:rFonts w:ascii="Times New Roman" w:eastAsia="宋体" w:hAnsi="Times New Roman" w:cs="Times New Roman"/>
          <w:color w:val="000000"/>
          <w:kern w:val="0"/>
          <w:sz w:val="18"/>
          <w:szCs w:val="18"/>
        </w:rPr>
        <w:t>；水力模块</w:t>
      </w:r>
      <w:r w:rsidRPr="008877DE">
        <w:rPr>
          <w:rFonts w:ascii="Times New Roman" w:eastAsia="宋体" w:hAnsi="Times New Roman" w:cs="Times New Roman"/>
          <w:color w:val="000000"/>
          <w:kern w:val="0"/>
          <w:sz w:val="18"/>
          <w:szCs w:val="18"/>
        </w:rPr>
        <w:t>SLMK-160N-DS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CQC18701185623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品牌：志高</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制造商：广东志高暖通设备股份有限公司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HFR140W-BPA</w:t>
      </w:r>
      <w:r w:rsidRPr="008877DE">
        <w:rPr>
          <w:rFonts w:ascii="Times New Roman" w:eastAsia="宋体" w:hAnsi="Times New Roman" w:cs="Times New Roman"/>
          <w:color w:val="000000"/>
          <w:kern w:val="0"/>
          <w:sz w:val="18"/>
          <w:szCs w:val="18"/>
        </w:rPr>
        <w:t>；水力模块</w:t>
      </w:r>
      <w:r w:rsidRPr="008877DE">
        <w:rPr>
          <w:rFonts w:ascii="Times New Roman" w:eastAsia="宋体" w:hAnsi="Times New Roman" w:cs="Times New Roman"/>
          <w:color w:val="000000"/>
          <w:kern w:val="0"/>
          <w:sz w:val="18"/>
          <w:szCs w:val="18"/>
        </w:rPr>
        <w:t>SLMK-160N-DS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CQC18701185877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品牌：志高</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制造商：广东志高暖通设备股份有限公司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HFR160W-BPA</w:t>
      </w:r>
      <w:r w:rsidRPr="008877DE">
        <w:rPr>
          <w:rFonts w:ascii="Times New Roman" w:eastAsia="宋体" w:hAnsi="Times New Roman" w:cs="Times New Roman"/>
          <w:color w:val="000000"/>
          <w:kern w:val="0"/>
          <w:sz w:val="18"/>
          <w:szCs w:val="18"/>
        </w:rPr>
        <w:t>；水力模块</w:t>
      </w:r>
      <w:r w:rsidRPr="008877DE">
        <w:rPr>
          <w:rFonts w:ascii="Times New Roman" w:eastAsia="宋体" w:hAnsi="Times New Roman" w:cs="Times New Roman"/>
          <w:color w:val="000000"/>
          <w:kern w:val="0"/>
          <w:sz w:val="18"/>
          <w:szCs w:val="18"/>
        </w:rPr>
        <w:t>SLMK-160N-DS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CQC18701185876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品牌：志高</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制造商：广东米特拉电器科技有限公司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MKR-BK30-95I/1/S, MKR-BK30-95I/1/SA, MKR-BK30-95I/1/SB, MKR-BK30-95I/1/SC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CQC18701185516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品牌：米特拉</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制造商：广东米特拉电器科技有限公司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MKR-BK60-220I/1/S</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MKR-BK60-220I/1/SA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MKR-BK60-220I/1/SB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MKR-BK60-220I/1/SC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CQC18701185517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品牌：米特拉</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低环境温度空气源热泵（冷水）机组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制造商：广东米特拉电器科技有限公司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MKR-BK50-200I/1/S</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MKR-BK50-200I/1/SA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MKR-BK50-200I/1/SB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MKR-BK50-200I/1/SC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CQC18701185514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品牌：米特拉</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潜水电泵</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制造商：上海东方泵业（集团）有限公司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CQC18701185446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潜水电泵</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制造商：上海东方泵业（集团）有限公司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CQC18701185447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制造商：南京天加环境科技有限公司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TCA401XC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CQC18701185398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品牌：天加</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制造商：南京天加环境科技有限公司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TCA401XH/1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CQC18701185396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品牌：天加</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制造商：南京天加环境科技有限公司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TWCF1100BCA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CQC18701185448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品牌：天加</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制造商：南京天加环境科技有限公司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TCA201XC</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CQC18701185395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品牌：天加</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制造商：广东志高暖通设备股份有限公司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LSQWRFA70M/TP-H</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CQC18701185621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品牌：志高</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制造商：广东志高暖通设备股份有限公司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LSQWRFA30M/YA-H</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品牌：志高</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冷水机组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制造商：深圳麦克维尔空调有限公司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MAC500DR5LH</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CQC18701185905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品牌：麦克维尔</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制造商：大金空调（上海）有限公司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:RTSXYQ12BA/</w:t>
      </w:r>
      <w:r w:rsidRPr="008877DE">
        <w:rPr>
          <w:rFonts w:ascii="Times New Roman" w:eastAsia="宋体" w:hAnsi="Times New Roman" w:cs="Times New Roman"/>
          <w:color w:val="000000"/>
          <w:kern w:val="0"/>
          <w:sz w:val="18"/>
          <w:szCs w:val="18"/>
        </w:rPr>
        <w:t>室内机</w:t>
      </w:r>
      <w:r w:rsidRPr="008877DE">
        <w:rPr>
          <w:rFonts w:ascii="Times New Roman" w:eastAsia="宋体" w:hAnsi="Times New Roman" w:cs="Times New Roman"/>
          <w:color w:val="000000"/>
          <w:kern w:val="0"/>
          <w:sz w:val="18"/>
          <w:szCs w:val="18"/>
        </w:rPr>
        <w:t>:FXSP180CA,FXSP200CA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CQC18701185627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2020-05-25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品牌：大金</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制造商：大金空调（上海）有限公司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CQC18701185568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品牌：大金</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制造商：大金空调（上海）有限公司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:RTSXYQ16BA/</w:t>
      </w:r>
      <w:r w:rsidRPr="008877DE">
        <w:rPr>
          <w:rFonts w:ascii="Times New Roman" w:eastAsia="宋体" w:hAnsi="Times New Roman" w:cs="Times New Roman"/>
          <w:color w:val="000000"/>
          <w:kern w:val="0"/>
          <w:sz w:val="18"/>
          <w:szCs w:val="18"/>
        </w:rPr>
        <w:t>室内机</w:t>
      </w:r>
      <w:r w:rsidRPr="008877DE">
        <w:rPr>
          <w:rFonts w:ascii="Times New Roman" w:eastAsia="宋体" w:hAnsi="Times New Roman" w:cs="Times New Roman"/>
          <w:color w:val="000000"/>
          <w:kern w:val="0"/>
          <w:sz w:val="18"/>
          <w:szCs w:val="18"/>
        </w:rPr>
        <w:t>:FXSP180CA,FXSP200CA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CQC18701185625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2020-05-23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品牌：大金</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制造商：大金空调（上海）有限公司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:RTSXYQ14BA/</w:t>
      </w:r>
      <w:r w:rsidRPr="008877DE">
        <w:rPr>
          <w:rFonts w:ascii="Times New Roman" w:eastAsia="宋体" w:hAnsi="Times New Roman" w:cs="Times New Roman"/>
          <w:color w:val="000000"/>
          <w:kern w:val="0"/>
          <w:sz w:val="18"/>
          <w:szCs w:val="18"/>
        </w:rPr>
        <w:t>室内机</w:t>
      </w:r>
      <w:r w:rsidRPr="008877DE">
        <w:rPr>
          <w:rFonts w:ascii="Times New Roman" w:eastAsia="宋体" w:hAnsi="Times New Roman" w:cs="Times New Roman"/>
          <w:color w:val="000000"/>
          <w:kern w:val="0"/>
          <w:sz w:val="18"/>
          <w:szCs w:val="18"/>
        </w:rPr>
        <w:t>:FXSP180CA,FXSP200CA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CQC18701185624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2020-05-25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品牌：大金</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制造商：富士通将军中央空调</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无锡</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CQC18701185941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品牌：富士通</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制造商：富士通将军中央空调</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无锡</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获证规格型号：室外机：</w:t>
      </w:r>
      <w:r w:rsidRPr="008877DE">
        <w:rPr>
          <w:rFonts w:ascii="Times New Roman" w:eastAsia="宋体" w:hAnsi="Times New Roman" w:cs="Times New Roman"/>
          <w:color w:val="000000"/>
          <w:kern w:val="0"/>
          <w:sz w:val="18"/>
          <w:szCs w:val="18"/>
        </w:rPr>
        <w:t>AJQ112LALH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50H R410A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br/>
      </w:r>
      <w:r w:rsidRPr="008877DE">
        <w:rPr>
          <w:rFonts w:ascii="Times New Roman" w:eastAsia="宋体" w:hAnsi="Times New Roman" w:cs="Times New Roman"/>
          <w:color w:val="000000"/>
          <w:kern w:val="0"/>
          <w:sz w:val="18"/>
          <w:szCs w:val="18"/>
        </w:rPr>
        <w:t>室内机：</w:t>
      </w:r>
      <w:r w:rsidRPr="008877DE">
        <w:rPr>
          <w:rFonts w:ascii="Times New Roman" w:eastAsia="宋体" w:hAnsi="Times New Roman" w:cs="Times New Roman"/>
          <w:color w:val="000000"/>
          <w:kern w:val="0"/>
          <w:sz w:val="18"/>
          <w:szCs w:val="18"/>
        </w:rPr>
        <w:br/>
        <w:t>AUQB022GLAH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AUQB028GLAH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AUQB036GLAH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AUQB040GLAH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AUQB045GLAH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AUQB050GLAH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AUQB056GLAH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AUQA056GLAH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AUQA063GLAH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AUQA056GLBH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AUQA063GLBH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ARQB022GLAH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ARQB025GLAH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ARQB028GLAH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ARQB032GLAH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ARQB036GLAH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ARQB040GLAH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ARQB045GLAH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ARQB050GLAH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ARQB056GLAH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ARQB022GLCH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ARQB025GLCH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ARQB028GLCH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ARQB032GLCH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ARQB036GLCH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ARQB040GLCH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ARQB045GLCH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ARQB050GLCH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ARQB056GLCH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ARQB063GLCH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ASQA022GCAH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ASQA028GCAH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ASQA036GCAH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ASQA040GCAH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ASQA056GCAH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ARQK022GLDH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ARQK025GLDH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ARQK028GLDH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ARQK032GLDH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ARQK036GLDH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ARQK040GLDH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ARQK045GLDH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ARQK050GLDH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ARQK056GLDH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ARQK063GLDH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ARQK022GLBH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ARQK025GLBH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ARQK028GLBH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ARQK032GLBH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ARQK036GLBH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ARQK040GLBH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ARQK045GLBH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ARQK050GLBH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ARQK056GLBH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ARQK063GLBH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AUQM056GLAH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AUQM063GLAH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ASQA056GLBH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AGQA022GLAH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AGQA025GLAH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AGQA028GLAH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AGQA032GLAH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AGQA036GLAH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AGQA040GLAH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50Hz R410A;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2020-04-18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品牌：富士通</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制造商：富士通将军中央空调</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无锡</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CQC18701185919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2020-04-18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品牌：富士通</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多联式空调（热泵）机组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制造商：富士通将军中央空调（无锡）有限公司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2020-05-22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品牌：富士通</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家用电冰箱</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制造商：青岛海尔股份有限公司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BCD-321WDCC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Casarte</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热泵热水机</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器</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制造商：广东芬尼克兹节能设备有限公司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PASHW030-XI 220V~ 50Hz R410A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CQC18701185536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品牌：芬尼克兹</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热泵热水机</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器</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制造商：广东芬尼克兹节能设备有限公司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PASHW050S-XI 380V 3N~ 50Hz R410A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CQC17701167285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2020-04-25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品牌：芬尼克兹</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热泵热水机</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器</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制造商：浙江德富新能源技术有限公司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DF-HWL19II/12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CQC18701185868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品牌：德富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热泵热水机</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器</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制造商：浙江正理生能科技有限公司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KFXRS-19II/C2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CQC18701185869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品牌：生能</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热泵热水机</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器</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制造商：珠海格力电器股份有限公司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KFRS-3.3J/G-2 </w:t>
      </w:r>
      <w:r w:rsidRPr="008877DE">
        <w:rPr>
          <w:rFonts w:ascii="Times New Roman" w:eastAsia="宋体" w:hAnsi="Times New Roman" w:cs="Times New Roman"/>
          <w:color w:val="000000"/>
          <w:kern w:val="0"/>
          <w:sz w:val="18"/>
          <w:szCs w:val="18"/>
        </w:rPr>
        <w:t>可配搭水箱：</w:t>
      </w:r>
      <w:r w:rsidRPr="008877DE">
        <w:rPr>
          <w:rFonts w:ascii="Times New Roman" w:eastAsia="宋体" w:hAnsi="Times New Roman" w:cs="Times New Roman"/>
          <w:color w:val="000000"/>
          <w:kern w:val="0"/>
          <w:sz w:val="18"/>
          <w:szCs w:val="18"/>
        </w:rPr>
        <w:t>SXT150LCJW/G-2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SXT200LCJW/G-2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KFRS-3.3JRe/G-2 </w:t>
      </w:r>
      <w:r w:rsidRPr="008877DE">
        <w:rPr>
          <w:rFonts w:ascii="Times New Roman" w:eastAsia="宋体" w:hAnsi="Times New Roman" w:cs="Times New Roman"/>
          <w:color w:val="000000"/>
          <w:kern w:val="0"/>
          <w:sz w:val="18"/>
          <w:szCs w:val="18"/>
        </w:rPr>
        <w:t>可配搭水箱：</w:t>
      </w:r>
      <w:r w:rsidRPr="008877DE">
        <w:rPr>
          <w:rFonts w:ascii="Times New Roman" w:eastAsia="宋体" w:hAnsi="Times New Roman" w:cs="Times New Roman"/>
          <w:color w:val="000000"/>
          <w:kern w:val="0"/>
          <w:sz w:val="18"/>
          <w:szCs w:val="18"/>
        </w:rPr>
        <w:t>SXTD150LCJW/G-2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SXTD200LCJW/G-2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CQC18701185821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品牌：格力</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平板电视</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制造商：深圳市嘉河天成科技有限公司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获证规格型号：见附件（所有型号尺寸均为</w:t>
      </w:r>
      <w:r w:rsidRPr="008877DE">
        <w:rPr>
          <w:rFonts w:ascii="Times New Roman" w:eastAsia="宋体" w:hAnsi="Times New Roman" w:cs="Times New Roman"/>
          <w:color w:val="000000"/>
          <w:kern w:val="0"/>
          <w:sz w:val="18"/>
          <w:szCs w:val="18"/>
        </w:rPr>
        <w:t>24</w:t>
      </w:r>
      <w:r w:rsidRPr="008877DE">
        <w:rPr>
          <w:rFonts w:ascii="Times New Roman" w:eastAsia="宋体" w:hAnsi="Times New Roman" w:cs="Times New Roman"/>
          <w:color w:val="000000"/>
          <w:kern w:val="0"/>
          <w:sz w:val="18"/>
          <w:szCs w:val="18"/>
        </w:rPr>
        <w:t>吋，能效等级：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CQC16701144429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2019-05-19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JAHE</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商用开水器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制造商：佛山市顺德区依嘉泉节能设备有限公司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JN-2T,JN-2K,JN-2C,JN-2BE,JN-2BC,JN-2E,JN-22K,JN-AM,JN-2YC,JN-5K,JN-3T,JN-3K,JN-3C,JN-3BE,JN-3BC,JN-3E, JN-30W,JN-30G,3000W;JN-4T,JN-4K,JN-4BE,JN-4BC,JN-4E,JN-4C,JN-60W,JN-60G,JN-90W,JN-90G,JN-60Q,JN-6T,JN-6E 4500W;JN-120Q 9000W 35L 220V~ 50Hz IPX3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CQC18701186006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商用电磁灶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制造商：山东汇泉厨业有限公司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HQ-DC-15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CQC18701185698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品牌：匯泉</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商用电磁灶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制造商：深圳市智厨数字电器有限公司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ZC-3V20C-X1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CQC16701138518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2019-02-24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品牌：智厨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冷却塔</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制造商：上海良机冷却设备有限公司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LRS-1001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LRS-1002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LRS-1003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LRS-1011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LRS-1020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LRS-1030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LRS-1050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LRS-3020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LRS-3030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LRS-3050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LRS-5015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LRS-5018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LRS-5050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LRS-8016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LRS-8017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LRS-8019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LRS-9021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LRS-9031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LRS-9051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CQC18701185766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品牌：良机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冷却塔</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制造商：上海良机冷却设备有限公司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LCM-80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LCM-100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LCM-125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LCM-175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LCM-200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LCM-225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LCM-250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LCM-300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LCM-350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LCM-400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LCM-450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LCM-500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LCM-600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LCM-700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LCM-800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CQC18701185761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品牌：良机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制造商：江苏现代照明集团有限公司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XD-LED150 150W(5×(30×1.0W /LED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 4000K 18000lm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；安装条件参见证书附件。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CQC18701185640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品牌：鼎信</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制造商：江苏迪生建设集团有限公司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DSLED150 150W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30×1W/LED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6500K 14000lm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CQC15701132212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2019-10-08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品牌：扬迪</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制造商：浙江晶日照明科技有限公司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JRA2-40.C 28W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32×0.8W/LED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4000K 3000lm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CQC13701102111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2021-11-22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品牌：晶日照明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制造商：浙江晶日照明科技有限公司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JRA2-120.C 122W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112×1W/LED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4000K 14000lm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CQC13701102115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2021-11-22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品牌：晶日照明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制造商：浙江晶日照明科技有限公司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JRA2-110.C 77W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96×0.8W/LED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4000K 9000lm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CQC13701102113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2021-11-22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品牌：晶日照明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制造商：浙江晶日照明科技有限公司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JRA2-60.C 48W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54×0.8W/LED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4000K 5400lm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CQC13701102109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2021-11-22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品牌：晶日照明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制造商：深圳市洲明科技股份有限公司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UNI-TND3-1-026 26W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20×1.5W/LED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3000lm 4000K</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CQC18701185920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品牌：洲明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制造商：深圳市洲明科技股份有限公司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UNI-TND3-3-120  120W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24×1.5W/LED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14000lm 4000K</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CQC18701185923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品牌：洲明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制造商：深圳市洲明科技股份有限公司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UNI-TND3-2-070 70W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24×1.5W/LED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9000lm 4000K</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CQC18701185922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品牌：洲明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制造商：深圳市洲明科技股份有限公司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UNI-TND3-4-150  150W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24×1.5W/LED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18000lm 4000K</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CQC18701185924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品牌：洲明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制造商：深圳市洲明科技股份有限公司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UNI-TND3-1-040 40W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32×1.5W/LED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5400lm 4000K</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CQC18701185921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2022-01-11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品牌：洲明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制造商：烟台奥星电器设备有限公司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RS220/150W-1009 150W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24×1.5W/LED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4000K 14000lm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CQC17701161863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品牌：煜星</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DS7-LED50 50W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12×1.305W/LED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4000K 5400lm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CQC15701124032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2019-04-27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DS3A-LED55 55W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48×1.05W/LED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5000K 5400lm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CQC12701068001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2020-03-01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DS3A-LED140 140W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120×1.05W/LED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5000K 14000lm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CQC12701068000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2020-03-01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DD5A-LED55 55W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48×1.05W/LED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5000K 5400lm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CQC12701067992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2020-03-01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DS7-LED30 30W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10×1.305W/LED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4000K 3000lm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CQC15701124034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2019-04-27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DD5A-LED95 95W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80×1.05W/LED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5000K 9000lm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CQC12701067998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2020-03-01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DD5A-LED140 140W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120×1.05W/LED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5000K 14000lm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；安装条件参见附件。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CQC12701067997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2020-03-01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DS3A-LED100 100W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84×1.05W/LED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5000K 9000lm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CQC12701068002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2020-03-01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LED</w:t>
      </w:r>
      <w:r w:rsidRPr="008877DE">
        <w:rPr>
          <w:rFonts w:ascii="Times New Roman" w:eastAsia="宋体" w:hAnsi="Times New Roman" w:cs="Times New Roman"/>
          <w:color w:val="000000"/>
          <w:kern w:val="0"/>
          <w:sz w:val="18"/>
          <w:szCs w:val="18"/>
        </w:rPr>
        <w:t>道路</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隧道照明产品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制造商：西安立明电子科技有限责任公司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DS7-LED80 80W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14×1.305W/LED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 xml:space="preserve"> 4000K 9000lm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CQC15701124033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2019-04-27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XianLiming</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中小学校及幼儿园教室照明产品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制造商：漳州立达信光电子科技有限公司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CLC20-JE2800-01 36W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240×0.5W/LED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JSD-WJ20 36W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240×0.5W/LED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LDS-JS20 36W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240×0.5W/LED</w:t>
      </w:r>
      <w:r w:rsidRPr="008877DE">
        <w:rPr>
          <w:rFonts w:ascii="Times New Roman" w:eastAsia="宋体" w:hAnsi="Times New Roman" w:cs="Times New Roman"/>
          <w:color w:val="000000"/>
          <w:kern w:val="0"/>
          <w:sz w:val="18"/>
          <w:szCs w:val="18"/>
        </w:rPr>
        <w:t>模块）；</w:t>
      </w:r>
      <w:r w:rsidRPr="008877DE">
        <w:rPr>
          <w:rFonts w:ascii="Times New Roman" w:eastAsia="宋体" w:hAnsi="Times New Roman" w:cs="Times New Roman"/>
          <w:color w:val="000000"/>
          <w:kern w:val="0"/>
          <w:sz w:val="18"/>
          <w:szCs w:val="18"/>
        </w:rPr>
        <w:t>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50Hz</w:t>
      </w:r>
      <w:r w:rsidRPr="008877DE">
        <w:rPr>
          <w:rFonts w:ascii="Times New Roman" w:eastAsia="宋体" w:hAnsi="Times New Roman" w:cs="Times New Roman"/>
          <w:color w:val="000000"/>
          <w:kern w:val="0"/>
          <w:sz w:val="18"/>
          <w:szCs w:val="18"/>
        </w:rPr>
        <w:t>，以上型号均为：额定光通量：</w:t>
      </w:r>
      <w:r w:rsidRPr="008877DE">
        <w:rPr>
          <w:rFonts w:ascii="Times New Roman" w:eastAsia="宋体" w:hAnsi="Times New Roman" w:cs="Times New Roman"/>
          <w:color w:val="000000"/>
          <w:kern w:val="0"/>
          <w:sz w:val="18"/>
          <w:szCs w:val="18"/>
        </w:rPr>
        <w:t xml:space="preserve">3000lm / </w:t>
      </w:r>
      <w:r w:rsidRPr="008877DE">
        <w:rPr>
          <w:rFonts w:ascii="Times New Roman" w:eastAsia="宋体" w:hAnsi="Times New Roman" w:cs="Times New Roman"/>
          <w:color w:val="000000"/>
          <w:kern w:val="0"/>
          <w:sz w:val="18"/>
          <w:szCs w:val="18"/>
        </w:rPr>
        <w:t>额定相关色温：</w:t>
      </w:r>
      <w:r w:rsidRPr="008877DE">
        <w:rPr>
          <w:rFonts w:ascii="Times New Roman" w:eastAsia="宋体" w:hAnsi="Times New Roman" w:cs="Times New Roman"/>
          <w:color w:val="000000"/>
          <w:kern w:val="0"/>
          <w:sz w:val="18"/>
          <w:szCs w:val="18"/>
        </w:rPr>
        <w:t xml:space="preserve">5000K / </w:t>
      </w:r>
      <w:r w:rsidRPr="008877DE">
        <w:rPr>
          <w:rFonts w:ascii="Times New Roman" w:eastAsia="宋体" w:hAnsi="Times New Roman" w:cs="Times New Roman"/>
          <w:color w:val="000000"/>
          <w:kern w:val="0"/>
          <w:sz w:val="18"/>
          <w:szCs w:val="18"/>
        </w:rPr>
        <w:t>额定一般显色指数（</w:t>
      </w:r>
      <w:r w:rsidRPr="008877DE">
        <w:rPr>
          <w:rFonts w:ascii="Times New Roman" w:eastAsia="宋体" w:hAnsi="Times New Roman" w:cs="Times New Roman"/>
          <w:color w:val="000000"/>
          <w:kern w:val="0"/>
          <w:sz w:val="18"/>
          <w:szCs w:val="18"/>
        </w:rPr>
        <w:t>Ra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90</w:t>
      </w:r>
      <w:r w:rsidRPr="008877DE">
        <w:rPr>
          <w:rFonts w:ascii="Times New Roman" w:eastAsia="宋体" w:hAnsi="Times New Roman" w:cs="Times New Roman"/>
          <w:color w:val="000000"/>
          <w:kern w:val="0"/>
          <w:sz w:val="18"/>
          <w:szCs w:val="18"/>
        </w:rPr>
        <w:t>，适用教室类型：普通教室、阅览室、实验室、美术教室、多媒体教室、计算机教室、电子阅览室。</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CQC18701185644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2021-12-18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LEEDARSON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制造商：营口托田铝业有限公司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DS80002  DS80002K  DS80001  DS80001  DS80001M  DS80001K  DS80003  DS80003K  DS80003A  DS80001A  DS80001B  DS80013  DS80015  DS8017  DS8008  DS80013K  DS8008A  DS80003KA  DS80013KR  DS80002K  DS80001K  DS80001KM  DS80001W  DS80003K  DS80001WR  DS80003KB  DS80001KMA  DS80001BR  DS80002HK  DS80002H  DS80001HK  DS80001H  DS80003HK  DS80003H</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CQC18701185842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品牌：托田</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制造商：营口托田铝业有限公司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TSD65001B  TSD65001-15  TSD65001-19  TSD65001  TSD65001A  TSD65001Z  TSD65001BA  TSD65001M  TSD65002-15  TSD65002A-19  TSD65002  TSD65002H  TSD65002AH  TSD65002A  TSD65003A-19  TSD65002K  TSD65003  TSD65003-15  TSD65003C  TSD65003H  TSD65003B  TSD65003BAC  TSD65003A  TSD6507W  TSD6509  TSD65001W  TSD6527A  TSD6527  TSD65011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CQC18701185845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品牌：托田</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制造商：营口托田铝业有限公司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获证规格型号：见附件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CQC18701185844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品牌：托田</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制造商：营口永顺铝业有限公司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BD6001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BD6001-2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6405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6405A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P6704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6405B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BD6002-3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BD6003-1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BD6003-2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HR5509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6407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BD6015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P6508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63A08A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WJK001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6413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6404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YH50M-09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JH6009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68B06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WJ6007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CQC18701185569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制造商：营口永顺铝业有限公司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D5501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PC6011A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WM6026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53HR14A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FPC6003-2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PC6027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H6007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D5510A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D5510B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PC6028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PC6023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F6305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SD6306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CQC18701185571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制造商：营口永顺铝业有限公司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63A03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63B03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63A91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63A73-4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B5611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63A112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WJ5306A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SHM7031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63A03B-1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63A01-17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63A01-20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63A02-19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63A17A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HM5015A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63A08G</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63A08A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B5604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63A08F</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63A23A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SHM5016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0481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F6305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F6378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0344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5705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SD6017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57A05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P5001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5726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SD6306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LSL60F-L3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53HR14A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65HR10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BG4007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XD5505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63A65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63A02-17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63A39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0013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63A03-7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63A25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63A45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63A57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63A108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CQC18701185570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铝合金建筑隔热型材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制造商：营口永顺铝业有限公司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SD6001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SD6002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PK70D11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WM6026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SD6003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H5006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PC6028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D5505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H6007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SD6005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SD6015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D6008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PK70D11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PK8006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H6007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CQC18701185572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制造商：上海迪东实业有限公司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DM6300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DMU6300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DMU6000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DMU5800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DMU5500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DN6500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DN7050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DN8020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DN6650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DM6305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DM6310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DM6350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DM6380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TX630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TX635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PX6130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PX6330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6.0A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CQC18702185913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DHN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制造商：上海迪东实业有限公司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DM6300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DMU6300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DMU6000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DMU5800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DMU5500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DN6500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DN7050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DN8020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DN6650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DM6305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DM6310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DM6350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DM6380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TX630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TX635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PX6130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PX6330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6.0A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CQC18702185912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DHN</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W402, OEW948, 0SW848, ONW748, OWW648, ODW548, OCW348, OTW448, OPW248, OAW148, KW400, DAEWHZN: 100-240VAC, 50/60Hz, 3.5A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CQC18702185635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ZH400UB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DAZHHNZUST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ZH420UST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ZH420UST-W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ZH420UST-B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DAZHHZZUB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PEF9118UST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PSF8219UST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PNF7320UST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PWF6422UST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PDF5524UST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PCF3626UST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PTF4728UST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PEF9159UST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PSF8264UST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PNF7363UST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PWF6465UST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PDF5566UST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PCF3668UST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PTF4770UST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PEF9183UST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PSF8284UST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PNF7387UST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PWF6489UST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PDF5591UST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PCF3693UST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PTF4795UST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4.0A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CQC18702185910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W402, OEW948, 0SW848, ONW748, OWW648, ODW548, OCW348, OTW448, OPW248, OAW148, KW400, DAEWHZN: 100-240VAC, 50/60Hz, 3.5A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CQC18702185636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WU334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DAWUSSH</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BEU9108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BEU9146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BEU9193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BSU8209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BSU8251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BSU8294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BNU7310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BNU7358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BNU7397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BWU6412 </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BWU6452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BWU6499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BDU5514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BDU5553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BDU5601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BCU3616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BCU3655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BCU3703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BTU4718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BTU4757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BTU4805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BPU004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100-240VAC,  50/60Hz,  3.3A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CQC18702185562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X402, OEX947, 0SX847, ONX747, OWX647, ODX547, OCX347, OTX447, OPX247, OAX147, KX400, DAEXHZN: 100-240VAC, 50/60Hz, 3.5A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CQC18702185634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X402, OEX947, 0SX847, ONX747, OWX647, ODX547, OCX347, OTX447, OPX247, OAX147, KX400, DAEXHZN: 100-240VAC, 50/60Hz, 3.5A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CQC18702185616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制造商：奥图码科技股份有限公司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ZH400UB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DAZHHNZUST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ZH420UST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ZH420UST-W</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ZH420UST-B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DAZHHZZUB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PEF9118UST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PSF8219UST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PNF7320UST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PWF6422UST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PDF5524UST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PCF3626UST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PTF4728UST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PEF9159UST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PSF8264UST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PNF7363UST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PWF6465UST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PDF5566UST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PCF3668UST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PTF4770UST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PEF9183UST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PSF8284UST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PNF7387UST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PWF6489UST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PDF5591UST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PCF3693UST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PTF4795UST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100-240VAC</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50/60Hz</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4.0A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CQC18702185909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Optoma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制造商：明基智能科技（上海）有限公司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MX602, TX602, CP2602, EX7258, EN6028, BX0470, ED8D7, MX602H, MX602+, SP8602, RX35D7, ML7258, PX6725, MX602P: 100-240VAC, 50-60Hz, 3.50A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2019-12-06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BenQ</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制造商：明基智能科技（上海）有限公司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DX807ST, CP2807ST, EX9300, EN8070, BX4001, DX807STH, DX807ST+, RX324A, DX807STP: 100-240VAC, 50-60Hz, 3.2A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CQC18702185782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2019-08-15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BenQ</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制造商：明基智能科技（上海）有限公司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DX807ST, CP2807ST, EX9300, EN8070, BX4001, DX807STH, DX807ST+, RX324A, DX807STP: 100-240VAC, 50-60Hz, 3.2A</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CQC18702185783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2019-08-15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BenQ</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制造商：明基智能科技（上海）有限公司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 xml:space="preserve">MX602, TX602, CP2602, EX7258, EN6028, BX0470, ED8D7, MX602H, MX602+, SP8602, RX35D7, ML7258, PX6725, MX602P: 100-240VAC, 50-60Hz, 3.50A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CQC18702185789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2019-12-06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BenQ</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数字投影机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制造商：株式会社理光</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RICOH PJ X2150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X2159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X2169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X2179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br/>
        <w:t>RICOH PJ X2181</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X2182</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X2183</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X2184</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X2187</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X2188</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RICOH PJ X2189</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100-240VAC, 50/60Hz, 2.7-1.0A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2</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CQC18702185554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RICOH</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制造商：广州市商厨厨房设备有限公司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 (12T)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CQC17702185095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品牌：商厨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制造商：广州市商厨厨房设备有限公司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DZTY800/28-A (12T)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CQC17702185096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品牌：商厨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制造商：广州市商厨厨房设备有限公司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ZXTF20-A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CQC17702185099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品牌：商厨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制造商：广州市商厨厨房设备有限公司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DZTY800/28-A (12T)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CQC17702185097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品牌：商厨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制造商：广州市商厨厨房设备有限公司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 (12T)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CQC17702185094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品牌：商厨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制造商：广州市商厨厨房设备有限公司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ZXTF20-A</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CQC17702185098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品牌：商厨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制造商：武汉市广广厨房设备制造有限公司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ZXTF35-A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35kW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品牌：广广</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制造商：武汉市广广厨房设备制造有限公司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ZXTF35-A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35kW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品牌：广广</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制造商：武汉市广广厨房设备制造有限公司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DZTY780/26-A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26kW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品牌：广广</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制造商：武汉市广广厨房设备制造有限公司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DZTY780/26-A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26kW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CQC18702185509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品牌：广广</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制造商：江西省天顺祥厨具有限公司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DZTK780/28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CQC16702159592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2019-11-30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品牌：天顺祥</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制造商：江西省天顺祥厨具有限公司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ZCTG2-26/52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26kW×2)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CQC16702159597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2019-11-30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品牌：天顺祥</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制造商：江西省天顺祥厨具有限公司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DZTK780/28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CQC16702159594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2019-11-30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品牌：天顺祥</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制造商：江西省天顺祥厨具有限公司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ZCTG2-26/52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26kW×2)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CQC16702159595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2019-11-30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品牌：天顺祥</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制造商：浙江湖人厨房设备有限公司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CQC18702185397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LaKers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制造商：浙江湖人厨房设备有限公司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ZXTF40-A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40kW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CQC18702185393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LaKers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制造商：浙江湖人厨房设备有限公司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DZTY800/28-A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CQC18702185401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LaKers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制造商：浙江湖人厨房设备有限公司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ZXTF40-A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40kW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CQC18702185394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LaKers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制造商：浙江湖人厨房设备有限公司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DZTY800/28-A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CQC18702185400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LaKers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制造商：浙江湖人厨房设备有限公司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CQC18702185399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LaKers</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制造商：祥威胜（北京）厨房设备工贸有限公司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CQC18702185584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品牌：威洁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制造商：祥威胜（北京）厨房设备工贸有限公司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DZTY800/30-A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30kW)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CQC18702185581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品牌：威洁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制造商：祥威胜（北京）厨房设备工贸有限公司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CQC18702185583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品牌：威洁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制造商：祥威胜（北京）厨房设备工贸有限公司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DZTY800/30-A (</w:t>
      </w:r>
      <w:r w:rsidRPr="008877DE">
        <w:rPr>
          <w:rFonts w:ascii="Times New Roman" w:eastAsia="宋体" w:hAnsi="Times New Roman" w:cs="Times New Roman"/>
          <w:color w:val="000000"/>
          <w:kern w:val="0"/>
          <w:sz w:val="18"/>
          <w:szCs w:val="18"/>
        </w:rPr>
        <w:t>天然气</w:t>
      </w:r>
      <w:r w:rsidRPr="008877DE">
        <w:rPr>
          <w:rFonts w:ascii="Times New Roman" w:eastAsia="宋体" w:hAnsi="Times New Roman" w:cs="Times New Roman"/>
          <w:color w:val="000000"/>
          <w:kern w:val="0"/>
          <w:sz w:val="18"/>
          <w:szCs w:val="18"/>
        </w:rPr>
        <w:t xml:space="preserve">12T,  </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30kW)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CQC18702185582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品牌：威洁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DZTY23/860A(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23kW)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CQC17702182648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DZTY800/20-A(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20kW)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CQC18702185764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DZTY23/860A(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23kW)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CQC17702182649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ZXTG30-A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30kW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CQC18702185758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DZTY800/20-A(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20kW)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CQC18702185763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ZXTG30-A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30kW</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CQC18702185757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CQC18702185762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商用燃气灶具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制造商：苏州市东风自动化餐饮设备厂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ZCTG1-28A(</w:t>
      </w:r>
      <w:r w:rsidRPr="008877DE">
        <w:rPr>
          <w:rFonts w:ascii="Times New Roman" w:eastAsia="宋体" w:hAnsi="Times New Roman" w:cs="Times New Roman"/>
          <w:color w:val="000000"/>
          <w:kern w:val="0"/>
          <w:sz w:val="18"/>
          <w:szCs w:val="18"/>
        </w:rPr>
        <w:t>燃气种类：天然气</w:t>
      </w:r>
      <w:r w:rsidRPr="008877DE">
        <w:rPr>
          <w:rFonts w:ascii="Times New Roman" w:eastAsia="宋体" w:hAnsi="Times New Roman" w:cs="Times New Roman"/>
          <w:color w:val="000000"/>
          <w:kern w:val="0"/>
          <w:sz w:val="18"/>
          <w:szCs w:val="18"/>
        </w:rPr>
        <w:t>12T</w:t>
      </w:r>
      <w:r w:rsidRPr="008877DE">
        <w:rPr>
          <w:rFonts w:ascii="Times New Roman" w:eastAsia="宋体" w:hAnsi="Times New Roman" w:cs="Times New Roman"/>
          <w:color w:val="000000"/>
          <w:kern w:val="0"/>
          <w:sz w:val="18"/>
          <w:szCs w:val="18"/>
        </w:rPr>
        <w:t>；额定热负荷：</w:t>
      </w:r>
      <w:r w:rsidRPr="008877DE">
        <w:rPr>
          <w:rFonts w:ascii="Times New Roman" w:eastAsia="宋体" w:hAnsi="Times New Roman" w:cs="Times New Roman"/>
          <w:color w:val="000000"/>
          <w:kern w:val="0"/>
          <w:sz w:val="18"/>
          <w:szCs w:val="18"/>
        </w:rPr>
        <w:t>28kW)</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CQC18702185760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EASTWIND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饮食业油烟净化设备</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环保产品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制造商：山东六顺生物质能源科技有限公司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 xml:space="preserve">LSYJ-D-2A    </w:t>
      </w:r>
      <w:r w:rsidRPr="008877DE">
        <w:rPr>
          <w:rFonts w:ascii="Times New Roman" w:eastAsia="宋体" w:hAnsi="Times New Roman" w:cs="Times New Roman"/>
          <w:color w:val="000000"/>
          <w:kern w:val="0"/>
          <w:sz w:val="18"/>
          <w:szCs w:val="18"/>
        </w:rPr>
        <w:t>风量：</w:t>
      </w:r>
      <w:r w:rsidRPr="008877DE">
        <w:rPr>
          <w:rFonts w:ascii="Times New Roman" w:eastAsia="宋体" w:hAnsi="Times New Roman" w:cs="Times New Roman"/>
          <w:color w:val="000000"/>
          <w:kern w:val="0"/>
          <w:sz w:val="18"/>
          <w:szCs w:val="18"/>
        </w:rPr>
        <w:t xml:space="preserve">2000m3/h;LSYJ-D-4A   </w:t>
      </w:r>
      <w:r w:rsidRPr="008877DE">
        <w:rPr>
          <w:rFonts w:ascii="Times New Roman" w:eastAsia="宋体" w:hAnsi="Times New Roman" w:cs="Times New Roman"/>
          <w:color w:val="000000"/>
          <w:kern w:val="0"/>
          <w:sz w:val="18"/>
          <w:szCs w:val="18"/>
        </w:rPr>
        <w:t>风量：</w:t>
      </w:r>
      <w:r w:rsidRPr="008877DE">
        <w:rPr>
          <w:rFonts w:ascii="Times New Roman" w:eastAsia="宋体" w:hAnsi="Times New Roman" w:cs="Times New Roman"/>
          <w:color w:val="000000"/>
          <w:kern w:val="0"/>
          <w:sz w:val="18"/>
          <w:szCs w:val="18"/>
        </w:rPr>
        <w:t xml:space="preserve">4000m3/h;LSYJ-D-6A   </w:t>
      </w:r>
      <w:r w:rsidRPr="008877DE">
        <w:rPr>
          <w:rFonts w:ascii="Times New Roman" w:eastAsia="宋体" w:hAnsi="Times New Roman" w:cs="Times New Roman"/>
          <w:color w:val="000000"/>
          <w:kern w:val="0"/>
          <w:sz w:val="18"/>
          <w:szCs w:val="18"/>
        </w:rPr>
        <w:t>风量：</w:t>
      </w:r>
      <w:r w:rsidRPr="008877DE">
        <w:rPr>
          <w:rFonts w:ascii="Times New Roman" w:eastAsia="宋体" w:hAnsi="Times New Roman" w:cs="Times New Roman"/>
          <w:color w:val="000000"/>
          <w:kern w:val="0"/>
          <w:sz w:val="18"/>
          <w:szCs w:val="18"/>
        </w:rPr>
        <w:t xml:space="preserve">6000m3/h;LSYJ-D-8A    </w:t>
      </w:r>
      <w:r w:rsidRPr="008877DE">
        <w:rPr>
          <w:rFonts w:ascii="Times New Roman" w:eastAsia="宋体" w:hAnsi="Times New Roman" w:cs="Times New Roman"/>
          <w:color w:val="000000"/>
          <w:kern w:val="0"/>
          <w:sz w:val="18"/>
          <w:szCs w:val="18"/>
        </w:rPr>
        <w:t>风量：</w:t>
      </w:r>
      <w:r w:rsidRPr="008877DE">
        <w:rPr>
          <w:rFonts w:ascii="Times New Roman" w:eastAsia="宋体" w:hAnsi="Times New Roman" w:cs="Times New Roman"/>
          <w:color w:val="000000"/>
          <w:kern w:val="0"/>
          <w:sz w:val="18"/>
          <w:szCs w:val="18"/>
        </w:rPr>
        <w:t xml:space="preserve">8000m3/h;LSYJ-D-10A    </w:t>
      </w:r>
      <w:r w:rsidRPr="008877DE">
        <w:rPr>
          <w:rFonts w:ascii="Times New Roman" w:eastAsia="宋体" w:hAnsi="Times New Roman" w:cs="Times New Roman"/>
          <w:color w:val="000000"/>
          <w:kern w:val="0"/>
          <w:sz w:val="18"/>
          <w:szCs w:val="18"/>
        </w:rPr>
        <w:t>风量：</w:t>
      </w:r>
      <w:r w:rsidRPr="008877DE">
        <w:rPr>
          <w:rFonts w:ascii="Times New Roman" w:eastAsia="宋体" w:hAnsi="Times New Roman" w:cs="Times New Roman"/>
          <w:color w:val="000000"/>
          <w:kern w:val="0"/>
          <w:sz w:val="18"/>
          <w:szCs w:val="18"/>
        </w:rPr>
        <w:t xml:space="preserve">10000m3/h;;LSYJ-D-12A    </w:t>
      </w:r>
      <w:r w:rsidRPr="008877DE">
        <w:rPr>
          <w:rFonts w:ascii="Times New Roman" w:eastAsia="宋体" w:hAnsi="Times New Roman" w:cs="Times New Roman"/>
          <w:color w:val="000000"/>
          <w:kern w:val="0"/>
          <w:sz w:val="18"/>
          <w:szCs w:val="18"/>
        </w:rPr>
        <w:t>风量：</w:t>
      </w:r>
      <w:r w:rsidRPr="008877DE">
        <w:rPr>
          <w:rFonts w:ascii="Times New Roman" w:eastAsia="宋体" w:hAnsi="Times New Roman" w:cs="Times New Roman"/>
          <w:color w:val="000000"/>
          <w:kern w:val="0"/>
          <w:sz w:val="18"/>
          <w:szCs w:val="18"/>
        </w:rPr>
        <w:t>12000m3/h;</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CQC18703185824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2023-01-10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制造商：中山市华燕家具有限公司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获证规格型号：金属家具系列：钢制柜、档案柜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CQC18703185831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品牌：华燕天成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制造商：中山市华燕家具有限公司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获证规格型号：木制办公家具系列：办公桌、会议桌、文件柜、洽谈桌、条桌、茶几、茶水柜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CQC15703137625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2018-12-21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品牌：华燕天成</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制造商：北京天坛玛金莎座椅有限公司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获证规格型号：影剧院座椅</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CQC15703137715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2018-12-21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品牌：第</w:t>
      </w:r>
      <w:r w:rsidRPr="008877DE">
        <w:rPr>
          <w:rFonts w:ascii="Times New Roman" w:eastAsia="宋体" w:hAnsi="Times New Roman" w:cs="Times New Roman"/>
          <w:color w:val="000000"/>
          <w:kern w:val="0"/>
          <w:sz w:val="18"/>
          <w:szCs w:val="18"/>
        </w:rPr>
        <w:t>11243407</w:t>
      </w:r>
      <w:r w:rsidRPr="008877DE">
        <w:rPr>
          <w:rFonts w:ascii="Times New Roman" w:eastAsia="宋体" w:hAnsi="Times New Roman" w:cs="Times New Roman"/>
          <w:color w:val="000000"/>
          <w:kern w:val="0"/>
          <w:sz w:val="18"/>
          <w:szCs w:val="18"/>
        </w:rPr>
        <w:t>号、</w:t>
      </w:r>
      <w:r w:rsidRPr="008877DE">
        <w:rPr>
          <w:rFonts w:ascii="Times New Roman" w:eastAsia="宋体" w:hAnsi="Times New Roman" w:cs="Times New Roman"/>
          <w:color w:val="000000"/>
          <w:kern w:val="0"/>
          <w:sz w:val="18"/>
          <w:szCs w:val="18"/>
        </w:rPr>
        <w:t>9873656</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13097454</w:t>
      </w:r>
      <w:r w:rsidRPr="008877DE">
        <w:rPr>
          <w:rFonts w:ascii="Times New Roman" w:eastAsia="宋体" w:hAnsi="Times New Roman" w:cs="Times New Roman"/>
          <w:color w:val="000000"/>
          <w:kern w:val="0"/>
          <w:sz w:val="18"/>
          <w:szCs w:val="18"/>
        </w:rPr>
        <w:t>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制造商：北京舒雅轩办公家具制造有限公司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获证规格型号：公寓床、单人床、公寓椅、公寓柜、公寓桌、餐桌、餐椅、写字桌、写字椅、茶几、床头柜、电视柜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CQC17703185265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品牌：雅轩通盛</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制造商：四川青田家具实业有限公司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获证规格型号：桌类、柜类、台类、椅类</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CQC17703185204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制造商：天津市富缔豪家具有限公司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获证规格型号：班台、电脑桌、</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办公桌、书桌、会议桌、长条桌、折叠桌、阅览桌、展台桌、洽谈桌、升降绘图桌、</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接待桌、书架、报架、边柜、文件柜、档案柜、更衣柜、茶几、公文柜、办公椅、屏风工位</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CQC18703185739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制造商：天津市富缔豪家具有限公司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获证规格型号：布艺沙发、皮革沙发</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CQC18703185741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制造商：天津市富缔豪家具有限公司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获证规格型号：课桌、课椅、</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课凳、学校教室排椅、书桌椅、长条桌、多媒体讲台、多媒体桌、</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多功能控制台、展桌、书包柜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CQC18703185742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制造商：天津市富缔豪家具有限公司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获证规格型号：班台、办公桌、</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电脑桌、书桌、会议桌、长条桌、阅览桌、洽谈桌、展台桌、接待桌、文件柜、书柜、边柜、更衣柜、装饰柜、展示柜、书架、茶几、办公椅、木制凳</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CQC18703185740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制造商：天津市富缔豪家具有限公司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获证规格型号：公寓床、多功能床、上下铺床、</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储物柜、双节柜、鞋柜、衣柜、靠背椅、</w:t>
      </w:r>
      <w:r w:rsidRPr="008877DE">
        <w:rPr>
          <w:rFonts w:ascii="Times New Roman" w:eastAsia="宋体" w:hAnsi="Times New Roman" w:cs="Times New Roman"/>
          <w:color w:val="000000"/>
          <w:kern w:val="0"/>
          <w:sz w:val="18"/>
          <w:szCs w:val="18"/>
        </w:rPr>
        <w:br/>
      </w:r>
      <w:r w:rsidRPr="008877DE">
        <w:rPr>
          <w:rFonts w:ascii="Times New Roman" w:eastAsia="宋体" w:hAnsi="Times New Roman" w:cs="Times New Roman"/>
          <w:color w:val="000000"/>
          <w:kern w:val="0"/>
          <w:sz w:val="18"/>
          <w:szCs w:val="18"/>
        </w:rPr>
        <w:t>电脑桌、双屉桌、梳妆台、床头柜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CQC18703185743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制造商：宁波鑫海金属箱柜制造有限公司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获证规格型号：智能密集架、手动密集架、书架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CQC18703185827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品牌：鑫翰（第</w:t>
      </w:r>
      <w:r w:rsidRPr="008877DE">
        <w:rPr>
          <w:rFonts w:ascii="Times New Roman" w:eastAsia="宋体" w:hAnsi="Times New Roman" w:cs="Times New Roman"/>
          <w:color w:val="000000"/>
          <w:kern w:val="0"/>
          <w:sz w:val="18"/>
          <w:szCs w:val="18"/>
        </w:rPr>
        <w:t>6672164</w:t>
      </w:r>
      <w:r w:rsidRPr="008877DE">
        <w:rPr>
          <w:rFonts w:ascii="Times New Roman" w:eastAsia="宋体" w:hAnsi="Times New Roman" w:cs="Times New Roman"/>
          <w:color w:val="000000"/>
          <w:kern w:val="0"/>
          <w:sz w:val="18"/>
          <w:szCs w:val="18"/>
        </w:rPr>
        <w:t>号）牌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制造商：安徽省雨龙家具有限公司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获证规格型号：班台、会议桌、木质文件柜、茶几</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CQC17703162576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2020-01-23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制造商：新都区新繁镇亨龙家具制造厂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获证规格型号：桌类、柜类、台类、椅类、床类</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CQC18703185504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制造商：江西圣大实业有限公司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获证规格型号：公寓组合床；铁架床；餐桌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CQC18703185835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品牌：圣鼎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制造商：江西圣大实业有限公司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获证规格型号：课桌，课椅</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CQC18703185833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品牌：圣鼎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制造商：江西圣大实业有限公司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获证规格型号：实验桌，实验椅，仪器柜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CQC18703185832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品牌：圣鼎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制造商：江西瞻宇实业有限公司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获证规格型号：课桌、课椅、课凳、排桌、排椅</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CQC18703185814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品牌：瞻宇</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制造商：江西远洋保险设备实业集团有限公司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获证规格型号：资料文件柜、更衣柜、阅览桌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CQC16703159407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2019-11-29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品牌：远洋牌（第</w:t>
      </w:r>
      <w:r w:rsidRPr="008877DE">
        <w:rPr>
          <w:rFonts w:ascii="Times New Roman" w:eastAsia="宋体" w:hAnsi="Times New Roman" w:cs="Times New Roman"/>
          <w:color w:val="000000"/>
          <w:kern w:val="0"/>
          <w:sz w:val="18"/>
          <w:szCs w:val="18"/>
        </w:rPr>
        <w:t>8095136</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制造商：江西远洋保险设备实业集团有限公司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获证规格型号：手动钢制密集架、手动钢木密集架、电动钢制密集架、电动钢木密集架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CQC16703159406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2019-11-29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品牌：远洋牌（第</w:t>
      </w:r>
      <w:r w:rsidRPr="008877DE">
        <w:rPr>
          <w:rFonts w:ascii="Times New Roman" w:eastAsia="宋体" w:hAnsi="Times New Roman" w:cs="Times New Roman"/>
          <w:color w:val="000000"/>
          <w:kern w:val="0"/>
          <w:sz w:val="18"/>
          <w:szCs w:val="18"/>
        </w:rPr>
        <w:t>8095136</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制造商：江西远洋保险设备实业集团有限公司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获证规格型号：钢制书架、钢木书架、古籍书柜、货架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CQC16703159405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2019-11-29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品牌：远洋牌（第</w:t>
      </w:r>
      <w:r w:rsidRPr="008877DE">
        <w:rPr>
          <w:rFonts w:ascii="Times New Roman" w:eastAsia="宋体" w:hAnsi="Times New Roman" w:cs="Times New Roman"/>
          <w:color w:val="000000"/>
          <w:kern w:val="0"/>
          <w:sz w:val="18"/>
          <w:szCs w:val="18"/>
        </w:rPr>
        <w:t>8095136</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制造商：浙江昌丽家居有限公司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获证规格型号：木饰面、床、柜、茶几、桌、椅、梳妆台、班台</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CQC17703167702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2020-05-02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品牌：昌丽</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制造商：滨州市金宇天成木业有限公司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获证规格型号：课桌、课桌凳、书架、书橱</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CQC18703185745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制造商：滨州市金宇天成木业有限公司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获证规格型号：办公桌、办公椅、文件橱、会议桌、储物柜</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CQC18703185839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制造商：重庆众鑫达教学设备有限公司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获证规格型号：台类、柜类、桌类、椅类</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CQC17703183705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制造商：重庆众鑫达教学设备有限公司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获证规格型号：桌类、椅类、柜类、台类、屏风</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CQC17703183704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制造商：重庆众鑫达教学设备有限公司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获证规格型号：床类、柜类、桌类、椅类</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CQC17703183706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制造商：重庆众鑫达教学设备有限公司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获证规格型号：单人、双人、三人和多人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CQC17703183703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家具</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制造商：震旦（中国）有限公司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获证规格型号：布艺沙发</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、皮沙发</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CQC18703185531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生态纺织品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制造商：福建海丝新梦园服饰有限公司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获证规格型号：学生秋装</w:t>
      </w:r>
      <w:r w:rsidRPr="008877DE">
        <w:rPr>
          <w:rFonts w:ascii="Times New Roman" w:eastAsia="宋体" w:hAnsi="Times New Roman" w:cs="Times New Roman"/>
          <w:color w:val="000000"/>
          <w:kern w:val="0"/>
          <w:sz w:val="18"/>
          <w:szCs w:val="18"/>
        </w:rPr>
        <w:t>(135/57  130/53  140/57  145/60  150/63  155/66  160/69A  165/72A  170/76A  175/80A  130/60  135/60  140/64  145/68  150/72  155/76  160/80A  165/84A  165/70A 170/88A  175/92A)</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CQC18703186044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品牌：海丝新梦园</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水嘴</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制造商：江门骊住美标卫生洁具五金制造有限公司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CF-0801.101.50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CF-0802.101.50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CF-0805.101.50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CF-0901.101.50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CF-0901.102.50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CF-0901.103.50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CF-0901.104.50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CF-0902.101.50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CF-0902.102.50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CF-0902.103.50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CF-0902.104.50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CF-0904.101.50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CF-0904.102.50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CF-0904.103.50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CF-0904.104.50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CQC18704185958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American Standard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水嘴</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制造商：江门骊住美标卫生洁具五金制造有限公司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CF-8506.A00.50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CF-8507.A00.50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CF-8508.A00.50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CF-8509.A00.50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CF-8510.A00.50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CF-8511.A00.50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CF-8800.000.50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CF-8805.000.50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CF-8806.000.50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CF-8810.000.50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CF-8815.000.50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CF-8816.000.50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CF-8820.000.50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CF-8825.000.50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CF-8826.000.50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CF-8601.000.50</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CF-8611.000.50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CQC18704185955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American Standard</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水箱配件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制造商：中山市贝斯特卫浴工业有限公司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A1600  A1620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CQC18704185472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品牌：贝斯特</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水箱配件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制造商：中山市贝斯特卫浴工业有限公司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A2201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CQC18704185475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品牌：贝斯特</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水箱配件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制造商：厦门标尔玛卫浴科技有限公司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P20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CQC18704185780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品牌：标尔玛</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水箱配件</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制造商：厦门标尔玛卫浴科技有限公司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P50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CQC18704185779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2021-01-11</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品牌：标尔玛</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便器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制造商：北京东陶有限公司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CW988GEBT305</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CW988GEBT400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CQC17704185174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2019-06-17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TOTO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便器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制造商：北京东陶有限公司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CW8RBT1</w:t>
      </w:r>
      <w:r w:rsidRPr="008877DE">
        <w:rPr>
          <w:rFonts w:ascii="Times New Roman" w:eastAsia="宋体" w:hAnsi="Times New Roman" w:cs="Times New Roman"/>
          <w:color w:val="000000"/>
          <w:kern w:val="0"/>
          <w:sz w:val="18"/>
          <w:szCs w:val="18"/>
        </w:rPr>
        <w:t>（配冲洗水箱</w:t>
      </w:r>
      <w:r w:rsidRPr="008877DE">
        <w:rPr>
          <w:rFonts w:ascii="Times New Roman" w:eastAsia="宋体" w:hAnsi="Times New Roman" w:cs="Times New Roman"/>
          <w:color w:val="000000"/>
          <w:kern w:val="0"/>
          <w:sz w:val="18"/>
          <w:szCs w:val="18"/>
        </w:rPr>
        <w:t>SW570RB</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CQC16704141914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2019-04-05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TOTO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便器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制造商：北京东陶有限公司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CW636EB</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CW636EAB</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证书编号：</w:t>
      </w:r>
      <w:r w:rsidRPr="008877DE">
        <w:rPr>
          <w:rFonts w:ascii="Times New Roman" w:eastAsia="宋体" w:hAnsi="Times New Roman" w:cs="Times New Roman"/>
          <w:color w:val="000000"/>
          <w:kern w:val="0"/>
          <w:sz w:val="18"/>
          <w:szCs w:val="18"/>
        </w:rPr>
        <w:t>CQC17704185176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2019-04-07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TOTO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便器</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制造商：北京东陶有限公司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CW9RBT1</w:t>
      </w:r>
      <w:r w:rsidRPr="008877DE">
        <w:rPr>
          <w:rFonts w:ascii="Times New Roman" w:eastAsia="宋体" w:hAnsi="Times New Roman" w:cs="Times New Roman"/>
          <w:color w:val="000000"/>
          <w:kern w:val="0"/>
          <w:sz w:val="18"/>
          <w:szCs w:val="18"/>
        </w:rPr>
        <w:t>（配冲洗水箱</w:t>
      </w:r>
      <w:r w:rsidRPr="008877DE">
        <w:rPr>
          <w:rFonts w:ascii="Times New Roman" w:eastAsia="宋体" w:hAnsi="Times New Roman" w:cs="Times New Roman"/>
          <w:color w:val="000000"/>
          <w:kern w:val="0"/>
          <w:sz w:val="18"/>
          <w:szCs w:val="18"/>
        </w:rPr>
        <w:t>SW570RB</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CQC16704141913</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2019-04-05</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w:t>
      </w:r>
      <w:r w:rsidRPr="008877DE">
        <w:rPr>
          <w:rFonts w:ascii="Times New Roman" w:eastAsia="宋体" w:hAnsi="Times New Roman" w:cs="Times New Roman"/>
          <w:color w:val="000000"/>
          <w:kern w:val="0"/>
          <w:sz w:val="18"/>
          <w:szCs w:val="18"/>
        </w:rPr>
        <w:t>TOTO</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液体洗涤剂</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制造商：蓝月亮（中国）有限公司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获证规格型号：机洗至尊「浓缩</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」机洗专用洗衣液（瓶装</w:t>
      </w:r>
      <w:r w:rsidRPr="008877DE">
        <w:rPr>
          <w:rFonts w:ascii="Times New Roman" w:eastAsia="宋体" w:hAnsi="Times New Roman" w:cs="Times New Roman"/>
          <w:color w:val="000000"/>
          <w:kern w:val="0"/>
          <w:sz w:val="18"/>
          <w:szCs w:val="18"/>
        </w:rPr>
        <w:t>660g</w:t>
      </w:r>
      <w:r w:rsidRPr="008877DE">
        <w:rPr>
          <w:rFonts w:ascii="Times New Roman" w:eastAsia="宋体" w:hAnsi="Times New Roman" w:cs="Times New Roman"/>
          <w:color w:val="000000"/>
          <w:kern w:val="0"/>
          <w:sz w:val="18"/>
          <w:szCs w:val="18"/>
        </w:rPr>
        <w:t>；袋装</w:t>
      </w:r>
      <w:r w:rsidRPr="008877DE">
        <w:rPr>
          <w:rFonts w:ascii="Times New Roman" w:eastAsia="宋体" w:hAnsi="Times New Roman" w:cs="Times New Roman"/>
          <w:color w:val="000000"/>
          <w:kern w:val="0"/>
          <w:sz w:val="18"/>
          <w:szCs w:val="18"/>
        </w:rPr>
        <w:t>600g</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br/>
      </w:r>
      <w:r w:rsidRPr="008877DE">
        <w:rPr>
          <w:rFonts w:ascii="Times New Roman" w:eastAsia="宋体" w:hAnsi="Times New Roman" w:cs="Times New Roman"/>
          <w:color w:val="000000"/>
          <w:kern w:val="0"/>
          <w:sz w:val="18"/>
          <w:szCs w:val="18"/>
        </w:rPr>
        <w:t>机洗专用「浓缩</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」洗衣液（瓶装</w:t>
      </w:r>
      <w:r w:rsidRPr="008877DE">
        <w:rPr>
          <w:rFonts w:ascii="Times New Roman" w:eastAsia="宋体" w:hAnsi="Times New Roman" w:cs="Times New Roman"/>
          <w:color w:val="000000"/>
          <w:kern w:val="0"/>
          <w:sz w:val="18"/>
          <w:szCs w:val="18"/>
        </w:rPr>
        <w:t>660g</w:t>
      </w:r>
      <w:r w:rsidRPr="008877DE">
        <w:rPr>
          <w:rFonts w:ascii="Times New Roman" w:eastAsia="宋体" w:hAnsi="Times New Roman" w:cs="Times New Roman"/>
          <w:color w:val="000000"/>
          <w:kern w:val="0"/>
          <w:sz w:val="18"/>
          <w:szCs w:val="18"/>
        </w:rPr>
        <w:t>；袋装</w:t>
      </w:r>
      <w:r w:rsidRPr="008877DE">
        <w:rPr>
          <w:rFonts w:ascii="Times New Roman" w:eastAsia="宋体" w:hAnsi="Times New Roman" w:cs="Times New Roman"/>
          <w:color w:val="000000"/>
          <w:kern w:val="0"/>
          <w:sz w:val="18"/>
          <w:szCs w:val="18"/>
        </w:rPr>
        <w:t>600g</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CQC15704138014</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2018-09-07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品牌：蓝月亮</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家用和类似用途反渗透净水机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制造商：佛山市美的清湖净水设备有限公司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MRC1790-75G</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净水流量：</w:t>
      </w:r>
      <w:r w:rsidRPr="008877DE">
        <w:rPr>
          <w:rFonts w:ascii="Times New Roman" w:eastAsia="宋体" w:hAnsi="Times New Roman" w:cs="Times New Roman"/>
          <w:color w:val="000000"/>
          <w:kern w:val="0"/>
          <w:sz w:val="18"/>
          <w:szCs w:val="18"/>
        </w:rPr>
        <w:t xml:space="preserve"> 0.19L/min</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额定总净水量：</w:t>
      </w:r>
      <w:r w:rsidRPr="008877DE">
        <w:rPr>
          <w:rFonts w:ascii="Times New Roman" w:eastAsia="宋体" w:hAnsi="Times New Roman" w:cs="Times New Roman"/>
          <w:color w:val="000000"/>
          <w:kern w:val="0"/>
          <w:sz w:val="18"/>
          <w:szCs w:val="18"/>
        </w:rPr>
        <w:t xml:space="preserve"> 2000L</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水效等级：</w:t>
      </w:r>
      <w:r w:rsidRPr="008877DE">
        <w:rPr>
          <w:rFonts w:ascii="Times New Roman" w:eastAsia="宋体" w:hAnsi="Times New Roman" w:cs="Times New Roman"/>
          <w:color w:val="000000"/>
          <w:kern w:val="0"/>
          <w:sz w:val="18"/>
          <w:szCs w:val="18"/>
        </w:rPr>
        <w:t xml:space="preserve"> 1 </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（净水产水率</w:t>
      </w:r>
      <w:r w:rsidRPr="008877DE">
        <w:rPr>
          <w:rFonts w:ascii="Times New Roman" w:eastAsia="宋体" w:hAnsi="Times New Roman" w:cs="Times New Roman"/>
          <w:color w:val="000000"/>
          <w:kern w:val="0"/>
          <w:sz w:val="18"/>
          <w:szCs w:val="18"/>
        </w:rPr>
        <w:t xml:space="preserve"> 63.5%</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CQC18704185747</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品牌：美的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家用和类似用途反渗透净水机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制造商：佛山市美的清湖净水设备有限公司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JL1852S-RO</w:t>
      </w:r>
      <w:r w:rsidRPr="008877DE">
        <w:rPr>
          <w:rFonts w:ascii="Times New Roman" w:eastAsia="宋体" w:hAnsi="Times New Roman" w:cs="Times New Roman"/>
          <w:color w:val="000000"/>
          <w:kern w:val="0"/>
          <w:sz w:val="18"/>
          <w:szCs w:val="18"/>
        </w:rPr>
        <w:t>，净水流量：</w:t>
      </w:r>
      <w:r w:rsidRPr="008877DE">
        <w:rPr>
          <w:rFonts w:ascii="Times New Roman" w:eastAsia="宋体" w:hAnsi="Times New Roman" w:cs="Times New Roman"/>
          <w:color w:val="000000"/>
          <w:kern w:val="0"/>
          <w:sz w:val="18"/>
          <w:szCs w:val="18"/>
        </w:rPr>
        <w:t xml:space="preserve"> 0.19L/min</w:t>
      </w:r>
      <w:r w:rsidRPr="008877DE">
        <w:rPr>
          <w:rFonts w:ascii="Times New Roman" w:eastAsia="宋体" w:hAnsi="Times New Roman" w:cs="Times New Roman"/>
          <w:color w:val="000000"/>
          <w:kern w:val="0"/>
          <w:sz w:val="18"/>
          <w:szCs w:val="18"/>
        </w:rPr>
        <w:t>，额定总净水量：</w:t>
      </w:r>
      <w:r w:rsidRPr="008877DE">
        <w:rPr>
          <w:rFonts w:ascii="Times New Roman" w:eastAsia="宋体" w:hAnsi="Times New Roman" w:cs="Times New Roman"/>
          <w:color w:val="000000"/>
          <w:kern w:val="0"/>
          <w:sz w:val="18"/>
          <w:szCs w:val="18"/>
        </w:rPr>
        <w:t xml:space="preserve"> 2500L</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 (</w:t>
      </w:r>
      <w:r w:rsidRPr="008877DE">
        <w:rPr>
          <w:rFonts w:ascii="Times New Roman" w:eastAsia="宋体" w:hAnsi="Times New Roman" w:cs="Times New Roman"/>
          <w:color w:val="000000"/>
          <w:kern w:val="0"/>
          <w:sz w:val="18"/>
          <w:szCs w:val="18"/>
        </w:rPr>
        <w:t>水效等级：</w:t>
      </w:r>
      <w:r w:rsidRPr="008877DE">
        <w:rPr>
          <w:rFonts w:ascii="Times New Roman" w:eastAsia="宋体" w:hAnsi="Times New Roman" w:cs="Times New Roman"/>
          <w:color w:val="000000"/>
          <w:kern w:val="0"/>
          <w:sz w:val="18"/>
          <w:szCs w:val="18"/>
        </w:rPr>
        <w:t xml:space="preserve"> 1 </w:t>
      </w:r>
      <w:r w:rsidRPr="008877DE">
        <w:rPr>
          <w:rFonts w:ascii="Times New Roman" w:eastAsia="宋体" w:hAnsi="Times New Roman" w:cs="Times New Roman"/>
          <w:color w:val="000000"/>
          <w:kern w:val="0"/>
          <w:sz w:val="18"/>
          <w:szCs w:val="18"/>
        </w:rPr>
        <w:t>级</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（净水产水率</w:t>
      </w:r>
      <w:r w:rsidRPr="008877DE">
        <w:rPr>
          <w:rFonts w:ascii="Times New Roman" w:eastAsia="宋体" w:hAnsi="Times New Roman" w:cs="Times New Roman"/>
          <w:color w:val="000000"/>
          <w:kern w:val="0"/>
          <w:sz w:val="18"/>
          <w:szCs w:val="18"/>
        </w:rPr>
        <w:t xml:space="preserve"> 66.5%</w:t>
      </w:r>
      <w:r w:rsidRPr="008877DE">
        <w:rPr>
          <w:rFonts w:ascii="Times New Roman" w:eastAsia="宋体" w:hAnsi="Times New Roman" w:cs="Times New Roman"/>
          <w:color w:val="000000"/>
          <w:kern w:val="0"/>
          <w:sz w:val="18"/>
          <w:szCs w:val="18"/>
        </w:rPr>
        <w:t>）</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CQC18704185738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品牌：美的</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家用电动洗衣机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制造商：青岛海尔滚筒洗衣机有限公司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SXG80-BX10266AU7,SXG80-BX10636U7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50Hz IPX4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CQC18706185628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品牌：海尔</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家用电动洗衣机</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制造商：青岛海尔滚筒洗衣机有限公司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lastRenderedPageBreak/>
        <w:t>获证规格型号：</w:t>
      </w:r>
      <w:r w:rsidRPr="008877DE">
        <w:rPr>
          <w:rFonts w:ascii="Times New Roman" w:eastAsia="宋体" w:hAnsi="Times New Roman" w:cs="Times New Roman"/>
          <w:color w:val="000000"/>
          <w:kern w:val="0"/>
          <w:sz w:val="18"/>
          <w:szCs w:val="18"/>
        </w:rPr>
        <w:t>SXG80-BX10266AU7,SXG80-BX10636U7  220V</w:t>
      </w:r>
      <w:r w:rsidRPr="008877DE">
        <w:rPr>
          <w:rFonts w:ascii="Times New Roman" w:eastAsia="宋体" w:hAnsi="Times New Roman" w:cs="Times New Roman"/>
          <w:color w:val="000000"/>
          <w:kern w:val="0"/>
          <w:sz w:val="18"/>
          <w:szCs w:val="18"/>
        </w:rPr>
        <w:t>～</w:t>
      </w:r>
      <w:r w:rsidRPr="008877DE">
        <w:rPr>
          <w:rFonts w:ascii="Times New Roman" w:eastAsia="宋体" w:hAnsi="Times New Roman" w:cs="Times New Roman"/>
          <w:color w:val="000000"/>
          <w:kern w:val="0"/>
          <w:sz w:val="18"/>
          <w:szCs w:val="18"/>
        </w:rPr>
        <w:t xml:space="preserve">50Hz IPX4  </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CQC18706185626</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2021-01-09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品牌：海尔</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金太阳节能认证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制造商：山东青帝能源有限公司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Q-B-J-1-105/1.85/0.05;</w:t>
      </w:r>
      <w:r w:rsidRPr="008877DE">
        <w:rPr>
          <w:rFonts w:ascii="Times New Roman" w:eastAsia="宋体" w:hAnsi="Times New Roman" w:cs="Times New Roman"/>
          <w:color w:val="000000"/>
          <w:kern w:val="0"/>
          <w:sz w:val="18"/>
          <w:szCs w:val="18"/>
        </w:rPr>
        <w:br/>
        <w:t>Q-B-J-1-120/2.10/0.05;</w:t>
      </w:r>
      <w:r w:rsidRPr="008877DE">
        <w:rPr>
          <w:rFonts w:ascii="Times New Roman" w:eastAsia="宋体" w:hAnsi="Times New Roman" w:cs="Times New Roman"/>
          <w:color w:val="000000"/>
          <w:kern w:val="0"/>
          <w:sz w:val="18"/>
          <w:szCs w:val="18"/>
        </w:rPr>
        <w:br/>
        <w:t>Q-B-J-1-135/2.35/0.05;</w:t>
      </w:r>
      <w:r w:rsidRPr="008877DE">
        <w:rPr>
          <w:rFonts w:ascii="Times New Roman" w:eastAsia="宋体" w:hAnsi="Times New Roman" w:cs="Times New Roman"/>
          <w:color w:val="000000"/>
          <w:kern w:val="0"/>
          <w:sz w:val="18"/>
          <w:szCs w:val="18"/>
        </w:rPr>
        <w:br/>
        <w:t>Q-B-J-1-150/2.65/0.05;</w:t>
      </w:r>
      <w:r w:rsidRPr="008877DE">
        <w:rPr>
          <w:rFonts w:ascii="Times New Roman" w:eastAsia="宋体" w:hAnsi="Times New Roman" w:cs="Times New Roman"/>
          <w:color w:val="000000"/>
          <w:kern w:val="0"/>
          <w:sz w:val="18"/>
          <w:szCs w:val="18"/>
        </w:rPr>
        <w:br/>
        <w:t>Q-B-J-1-125/2.25/0.05;</w:t>
      </w:r>
      <w:r w:rsidRPr="008877DE">
        <w:rPr>
          <w:rFonts w:ascii="Times New Roman" w:eastAsia="宋体" w:hAnsi="Times New Roman" w:cs="Times New Roman"/>
          <w:color w:val="000000"/>
          <w:kern w:val="0"/>
          <w:sz w:val="18"/>
          <w:szCs w:val="18"/>
        </w:rPr>
        <w:br/>
        <w:t>Q-B-J-1-140/2.40/0.05;</w:t>
      </w:r>
      <w:r w:rsidRPr="008877DE">
        <w:rPr>
          <w:rFonts w:ascii="Times New Roman" w:eastAsia="宋体" w:hAnsi="Times New Roman" w:cs="Times New Roman"/>
          <w:color w:val="000000"/>
          <w:kern w:val="0"/>
          <w:sz w:val="18"/>
          <w:szCs w:val="18"/>
        </w:rPr>
        <w:br/>
        <w:t>Q-B-J-1-115/2.00/0.05;</w:t>
      </w:r>
      <w:r w:rsidRPr="008877DE">
        <w:rPr>
          <w:rFonts w:ascii="Times New Roman" w:eastAsia="宋体" w:hAnsi="Times New Roman" w:cs="Times New Roman"/>
          <w:color w:val="000000"/>
          <w:kern w:val="0"/>
          <w:sz w:val="18"/>
          <w:szCs w:val="18"/>
        </w:rPr>
        <w:br/>
        <w:t>Q-B-J-1-145/2.50/0.05;</w:t>
      </w:r>
      <w:r w:rsidRPr="008877DE">
        <w:rPr>
          <w:rFonts w:ascii="Times New Roman" w:eastAsia="宋体" w:hAnsi="Times New Roman" w:cs="Times New Roman"/>
          <w:color w:val="000000"/>
          <w:kern w:val="0"/>
          <w:sz w:val="18"/>
          <w:szCs w:val="18"/>
        </w:rPr>
        <w:br/>
        <w:t>Q-R-J-1-125/2.15/0.05;</w:t>
      </w:r>
      <w:r w:rsidRPr="008877DE">
        <w:rPr>
          <w:rFonts w:ascii="Times New Roman" w:eastAsia="宋体" w:hAnsi="Times New Roman" w:cs="Times New Roman"/>
          <w:color w:val="000000"/>
          <w:kern w:val="0"/>
          <w:sz w:val="18"/>
          <w:szCs w:val="18"/>
        </w:rPr>
        <w:br/>
        <w:t>Q-R-J-1-135/2.40/0.05;:</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CQC13707100018</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2019-10-30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品牌：青帝</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金太阳节能认证</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制造商：山东青帝能源有限公司</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获证规格型号：</w:t>
      </w:r>
      <w:r w:rsidRPr="008877DE">
        <w:rPr>
          <w:rFonts w:ascii="Times New Roman" w:eastAsia="宋体" w:hAnsi="Times New Roman" w:cs="Times New Roman"/>
          <w:color w:val="000000"/>
          <w:kern w:val="0"/>
          <w:sz w:val="18"/>
          <w:szCs w:val="18"/>
        </w:rPr>
        <w:t>Q-B-J-1-105/1.85/0.05;</w:t>
      </w:r>
      <w:r w:rsidRPr="008877DE">
        <w:rPr>
          <w:rFonts w:ascii="Times New Roman" w:eastAsia="宋体" w:hAnsi="Times New Roman" w:cs="Times New Roman"/>
          <w:color w:val="000000"/>
          <w:kern w:val="0"/>
          <w:sz w:val="18"/>
          <w:szCs w:val="18"/>
        </w:rPr>
        <w:br/>
        <w:t>Q-B-J-1-120/2.10/0.05;</w:t>
      </w:r>
      <w:r w:rsidRPr="008877DE">
        <w:rPr>
          <w:rFonts w:ascii="Times New Roman" w:eastAsia="宋体" w:hAnsi="Times New Roman" w:cs="Times New Roman"/>
          <w:color w:val="000000"/>
          <w:kern w:val="0"/>
          <w:sz w:val="18"/>
          <w:szCs w:val="18"/>
        </w:rPr>
        <w:br/>
        <w:t>Q-B-J-1-135/2.35/0.05;</w:t>
      </w:r>
      <w:r w:rsidRPr="008877DE">
        <w:rPr>
          <w:rFonts w:ascii="Times New Roman" w:eastAsia="宋体" w:hAnsi="Times New Roman" w:cs="Times New Roman"/>
          <w:color w:val="000000"/>
          <w:kern w:val="0"/>
          <w:sz w:val="18"/>
          <w:szCs w:val="18"/>
        </w:rPr>
        <w:br/>
        <w:t>Q-B-J-1-150/2.65/0.05;</w:t>
      </w:r>
      <w:r w:rsidRPr="008877DE">
        <w:rPr>
          <w:rFonts w:ascii="Times New Roman" w:eastAsia="宋体" w:hAnsi="Times New Roman" w:cs="Times New Roman"/>
          <w:color w:val="000000"/>
          <w:kern w:val="0"/>
          <w:sz w:val="18"/>
          <w:szCs w:val="18"/>
        </w:rPr>
        <w:br/>
        <w:t>Q-B-J-1-125/2.25/0.05;</w:t>
      </w:r>
      <w:r w:rsidRPr="008877DE">
        <w:rPr>
          <w:rFonts w:ascii="Times New Roman" w:eastAsia="宋体" w:hAnsi="Times New Roman" w:cs="Times New Roman"/>
          <w:color w:val="000000"/>
          <w:kern w:val="0"/>
          <w:sz w:val="18"/>
          <w:szCs w:val="18"/>
        </w:rPr>
        <w:br/>
        <w:t>Q-B-J-1-140/2.40/0.05;</w:t>
      </w:r>
      <w:r w:rsidRPr="008877DE">
        <w:rPr>
          <w:rFonts w:ascii="Times New Roman" w:eastAsia="宋体" w:hAnsi="Times New Roman" w:cs="Times New Roman"/>
          <w:color w:val="000000"/>
          <w:kern w:val="0"/>
          <w:sz w:val="18"/>
          <w:szCs w:val="18"/>
        </w:rPr>
        <w:br/>
        <w:t>Q-B-J-1-115/2.00/0.05;</w:t>
      </w:r>
      <w:r w:rsidRPr="008877DE">
        <w:rPr>
          <w:rFonts w:ascii="Times New Roman" w:eastAsia="宋体" w:hAnsi="Times New Roman" w:cs="Times New Roman"/>
          <w:color w:val="000000"/>
          <w:kern w:val="0"/>
          <w:sz w:val="18"/>
          <w:szCs w:val="18"/>
        </w:rPr>
        <w:br/>
        <w:t>Q-B-J-1-145/2.50/0.05;</w:t>
      </w:r>
      <w:r w:rsidRPr="008877DE">
        <w:rPr>
          <w:rFonts w:ascii="Times New Roman" w:eastAsia="宋体" w:hAnsi="Times New Roman" w:cs="Times New Roman"/>
          <w:color w:val="000000"/>
          <w:kern w:val="0"/>
          <w:sz w:val="18"/>
          <w:szCs w:val="18"/>
        </w:rPr>
        <w:br/>
        <w:t>Q-R-J-1-125/2.15/0.05;</w:t>
      </w:r>
      <w:r w:rsidRPr="008877DE">
        <w:rPr>
          <w:rFonts w:ascii="Times New Roman" w:eastAsia="宋体" w:hAnsi="Times New Roman" w:cs="Times New Roman"/>
          <w:color w:val="000000"/>
          <w:kern w:val="0"/>
          <w:sz w:val="18"/>
          <w:szCs w:val="18"/>
        </w:rPr>
        <w:br/>
        <w:t>Q-R-J-1-135/2.40/0.05;</w:t>
      </w:r>
      <w:r w:rsidRPr="008877DE">
        <w:rPr>
          <w:rFonts w:ascii="Times New Roman" w:eastAsia="宋体" w:hAnsi="Times New Roman" w:cs="Times New Roman"/>
          <w:color w:val="000000"/>
          <w:kern w:val="0"/>
          <w:sz w:val="18"/>
          <w:szCs w:val="18"/>
        </w:rPr>
        <w:t>能效等级：</w:t>
      </w:r>
      <w:r w:rsidRPr="008877DE">
        <w:rPr>
          <w:rFonts w:ascii="Times New Roman" w:eastAsia="宋体" w:hAnsi="Times New Roman" w:cs="Times New Roman"/>
          <w:color w:val="000000"/>
          <w:kern w:val="0"/>
          <w:sz w:val="18"/>
          <w:szCs w:val="18"/>
        </w:rPr>
        <w:t>1</w:t>
      </w:r>
      <w:r w:rsidRPr="008877DE">
        <w:rPr>
          <w:rFonts w:ascii="Times New Roman" w:eastAsia="宋体" w:hAnsi="Times New Roman" w:cs="Times New Roman"/>
          <w:color w:val="000000"/>
          <w:kern w:val="0"/>
          <w:sz w:val="18"/>
          <w:szCs w:val="18"/>
        </w:rPr>
        <w:t>级</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证书编号：</w:t>
      </w:r>
      <w:r w:rsidRPr="008877DE">
        <w:rPr>
          <w:rFonts w:ascii="Times New Roman" w:eastAsia="宋体" w:hAnsi="Times New Roman" w:cs="Times New Roman"/>
          <w:color w:val="000000"/>
          <w:kern w:val="0"/>
          <w:sz w:val="18"/>
          <w:szCs w:val="18"/>
        </w:rPr>
        <w:t>CQC13707100019</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生效日期：</w:t>
      </w:r>
      <w:r w:rsidRPr="008877DE">
        <w:rPr>
          <w:rFonts w:ascii="Times New Roman" w:eastAsia="宋体" w:hAnsi="Times New Roman" w:cs="Times New Roman"/>
          <w:color w:val="000000"/>
          <w:kern w:val="0"/>
          <w:sz w:val="18"/>
          <w:szCs w:val="18"/>
        </w:rPr>
        <w:t>2018-01-12</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有效期至：</w:t>
      </w:r>
      <w:r w:rsidRPr="008877DE">
        <w:rPr>
          <w:rFonts w:ascii="Times New Roman" w:eastAsia="宋体" w:hAnsi="Times New Roman" w:cs="Times New Roman"/>
          <w:color w:val="000000"/>
          <w:kern w:val="0"/>
          <w:sz w:val="18"/>
          <w:szCs w:val="18"/>
        </w:rPr>
        <w:t>2019-10-30</w:t>
      </w: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品牌：青帝</w:t>
      </w:r>
    </w:p>
    <w:p w:rsidR="008877DE" w:rsidRPr="008877DE" w:rsidRDefault="008877DE" w:rsidP="008877DE">
      <w:pPr>
        <w:widowControl/>
        <w:jc w:val="left"/>
        <w:rPr>
          <w:rFonts w:ascii="Times New Roman" w:eastAsia="宋体" w:hAnsi="Times New Roman" w:cs="Times New Roman"/>
          <w:b/>
          <w:bCs/>
          <w:color w:val="000000"/>
          <w:kern w:val="0"/>
          <w:sz w:val="18"/>
          <w:szCs w:val="18"/>
        </w:rPr>
      </w:pP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2018-01-08</w:t>
      </w:r>
    </w:p>
    <w:p w:rsidR="008877DE" w:rsidRPr="008877DE" w:rsidRDefault="008877DE" w:rsidP="008877DE">
      <w:pPr>
        <w:widowControl/>
        <w:jc w:val="left"/>
        <w:rPr>
          <w:rFonts w:ascii="Times New Roman" w:eastAsia="宋体" w:hAnsi="Times New Roman" w:cs="Times New Roman"/>
          <w:b/>
          <w:bCs/>
          <w:color w:val="000000"/>
          <w:kern w:val="0"/>
          <w:sz w:val="18"/>
          <w:szCs w:val="18"/>
        </w:rPr>
      </w:pPr>
    </w:p>
    <w:p w:rsidR="008877DE" w:rsidRPr="008877DE" w:rsidRDefault="008877DE" w:rsidP="008877DE">
      <w:pPr>
        <w:widowControl/>
        <w:jc w:val="left"/>
        <w:rPr>
          <w:rFonts w:ascii="Times New Roman" w:eastAsia="宋体" w:hAnsi="Times New Roman" w:cs="Times New Roman"/>
          <w:color w:val="000000"/>
          <w:kern w:val="0"/>
          <w:sz w:val="18"/>
          <w:szCs w:val="18"/>
        </w:rPr>
      </w:pPr>
      <w:r w:rsidRPr="008877DE">
        <w:rPr>
          <w:rFonts w:ascii="Times New Roman" w:eastAsia="宋体" w:hAnsi="Times New Roman" w:cs="Times New Roman"/>
          <w:color w:val="000000"/>
          <w:kern w:val="0"/>
          <w:sz w:val="18"/>
          <w:szCs w:val="18"/>
        </w:rPr>
        <w:t>2018-01-15</w:t>
      </w:r>
    </w:p>
    <w:p w:rsidR="008877DE" w:rsidRPr="008877DE" w:rsidRDefault="008877DE" w:rsidP="008877DE">
      <w:pPr>
        <w:widowControl/>
        <w:jc w:val="left"/>
        <w:rPr>
          <w:rFonts w:ascii="Times New Roman" w:eastAsia="宋体" w:hAnsi="Times New Roman" w:cs="Times New Roman"/>
          <w:b/>
          <w:bCs/>
          <w:color w:val="000000"/>
          <w:kern w:val="0"/>
          <w:sz w:val="18"/>
          <w:szCs w:val="18"/>
        </w:rPr>
      </w:pPr>
    </w:p>
    <w:p w:rsidR="008877DE" w:rsidRPr="008877DE" w:rsidRDefault="008877DE" w:rsidP="008877DE">
      <w:pPr>
        <w:widowControl/>
        <w:jc w:val="left"/>
        <w:rPr>
          <w:rFonts w:ascii="Times New Roman" w:eastAsia="宋体" w:hAnsi="Times New Roman" w:cs="Times New Roman"/>
          <w:color w:val="000000"/>
          <w:kern w:val="0"/>
          <w:sz w:val="18"/>
          <w:szCs w:val="18"/>
        </w:rPr>
      </w:pPr>
    </w:p>
    <w:p w:rsidR="00691F09" w:rsidRDefault="00691F09"/>
    <w:sectPr w:rsidR="00691F09" w:rsidSect="001540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F07" w:rsidRDefault="00017F07" w:rsidP="008877DE">
      <w:r>
        <w:separator/>
      </w:r>
    </w:p>
  </w:endnote>
  <w:endnote w:type="continuationSeparator" w:id="1">
    <w:p w:rsidR="00017F07" w:rsidRDefault="00017F07" w:rsidP="008877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F07" w:rsidRDefault="00017F07" w:rsidP="008877DE">
      <w:r>
        <w:separator/>
      </w:r>
    </w:p>
  </w:footnote>
  <w:footnote w:type="continuationSeparator" w:id="1">
    <w:p w:rsidR="00017F07" w:rsidRDefault="00017F07" w:rsidP="008877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77DE"/>
    <w:rsid w:val="00017F07"/>
    <w:rsid w:val="00123FF0"/>
    <w:rsid w:val="001540EB"/>
    <w:rsid w:val="00691F09"/>
    <w:rsid w:val="00887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7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77DE"/>
    <w:rPr>
      <w:sz w:val="18"/>
      <w:szCs w:val="18"/>
    </w:rPr>
  </w:style>
  <w:style w:type="paragraph" w:styleId="a4">
    <w:name w:val="footer"/>
    <w:basedOn w:val="a"/>
    <w:link w:val="Char0"/>
    <w:uiPriority w:val="99"/>
    <w:semiHidden/>
    <w:unhideWhenUsed/>
    <w:rsid w:val="008877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77DE"/>
    <w:rPr>
      <w:sz w:val="18"/>
      <w:szCs w:val="18"/>
    </w:rPr>
  </w:style>
  <w:style w:type="character" w:styleId="a5">
    <w:name w:val="Hyperlink"/>
    <w:basedOn w:val="a0"/>
    <w:uiPriority w:val="99"/>
    <w:semiHidden/>
    <w:unhideWhenUsed/>
    <w:rsid w:val="008877DE"/>
    <w:rPr>
      <w:color w:val="0000FF"/>
      <w:u w:val="single"/>
    </w:rPr>
  </w:style>
  <w:style w:type="character" w:styleId="a6">
    <w:name w:val="FollowedHyperlink"/>
    <w:basedOn w:val="a0"/>
    <w:uiPriority w:val="99"/>
    <w:semiHidden/>
    <w:unhideWhenUsed/>
    <w:rsid w:val="008877DE"/>
    <w:rPr>
      <w:color w:val="800080"/>
      <w:u w:val="single"/>
    </w:rPr>
  </w:style>
  <w:style w:type="paragraph" w:customStyle="1" w:styleId="xl64">
    <w:name w:val="xl64"/>
    <w:basedOn w:val="a"/>
    <w:rsid w:val="008877DE"/>
    <w:pPr>
      <w:widowControl/>
      <w:spacing w:before="100" w:beforeAutospacing="1" w:after="100" w:afterAutospacing="1"/>
      <w:jc w:val="center"/>
      <w:textAlignment w:val="top"/>
    </w:pPr>
    <w:rPr>
      <w:rFonts w:ascii="Arial" w:eastAsia="宋体" w:hAnsi="Arial" w:cs="Arial"/>
      <w:b/>
      <w:bCs/>
      <w:color w:val="000000"/>
      <w:kern w:val="0"/>
      <w:sz w:val="18"/>
      <w:szCs w:val="18"/>
      <w:u w:val="single"/>
    </w:rPr>
  </w:style>
  <w:style w:type="paragraph" w:customStyle="1" w:styleId="xl65">
    <w:name w:val="xl65"/>
    <w:basedOn w:val="a"/>
    <w:rsid w:val="008877D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66">
    <w:name w:val="xl66"/>
    <w:basedOn w:val="a"/>
    <w:rsid w:val="008877DE"/>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67">
    <w:name w:val="xl67"/>
    <w:basedOn w:val="a"/>
    <w:rsid w:val="008877DE"/>
    <w:pPr>
      <w:widowControl/>
      <w:pBdr>
        <w:top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68">
    <w:name w:val="xl68"/>
    <w:basedOn w:val="a"/>
    <w:rsid w:val="008877D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color w:val="000000"/>
      <w:kern w:val="0"/>
      <w:sz w:val="18"/>
      <w:szCs w:val="18"/>
    </w:rPr>
  </w:style>
  <w:style w:type="paragraph" w:customStyle="1" w:styleId="xl69">
    <w:name w:val="xl69"/>
    <w:basedOn w:val="a"/>
    <w:rsid w:val="008877DE"/>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Times New Roman" w:eastAsia="宋体" w:hAnsi="Times New Roman" w:cs="Times New Roman"/>
      <w:color w:val="000000"/>
      <w:kern w:val="0"/>
      <w:sz w:val="18"/>
      <w:szCs w:val="18"/>
    </w:rPr>
  </w:style>
  <w:style w:type="paragraph" w:customStyle="1" w:styleId="xl70">
    <w:name w:val="xl70"/>
    <w:basedOn w:val="a"/>
    <w:rsid w:val="008877DE"/>
    <w:pPr>
      <w:widowControl/>
      <w:pBdr>
        <w:top w:val="single" w:sz="4" w:space="0" w:color="000000"/>
        <w:bottom w:val="single" w:sz="4" w:space="0" w:color="000000"/>
        <w:right w:val="single" w:sz="4" w:space="0" w:color="000000"/>
      </w:pBdr>
      <w:spacing w:before="100" w:beforeAutospacing="1" w:after="100" w:afterAutospacing="1"/>
      <w:jc w:val="left"/>
      <w:textAlignment w:val="top"/>
    </w:pPr>
    <w:rPr>
      <w:rFonts w:ascii="Times New Roman" w:eastAsia="宋体" w:hAnsi="Times New Roman" w:cs="Times New Roman"/>
      <w:color w:val="000000"/>
      <w:kern w:val="0"/>
      <w:sz w:val="18"/>
      <w:szCs w:val="18"/>
    </w:rPr>
  </w:style>
  <w:style w:type="paragraph" w:customStyle="1" w:styleId="xl71">
    <w:name w:val="xl71"/>
    <w:basedOn w:val="a"/>
    <w:rsid w:val="008877DE"/>
    <w:pPr>
      <w:widowControl/>
      <w:spacing w:before="100" w:beforeAutospacing="1" w:after="100" w:afterAutospacing="1"/>
      <w:jc w:val="left"/>
      <w:textAlignment w:val="top"/>
    </w:pPr>
    <w:rPr>
      <w:rFonts w:ascii="Times New Roman" w:eastAsia="宋体" w:hAnsi="Times New Roman" w:cs="Times New Roman"/>
      <w:b/>
      <w:bCs/>
      <w:color w:val="000000"/>
      <w:kern w:val="0"/>
      <w:sz w:val="18"/>
      <w:szCs w:val="18"/>
    </w:rPr>
  </w:style>
  <w:style w:type="paragraph" w:customStyle="1" w:styleId="xl72">
    <w:name w:val="xl72"/>
    <w:basedOn w:val="a"/>
    <w:rsid w:val="008877DE"/>
    <w:pPr>
      <w:widowControl/>
      <w:spacing w:before="100" w:beforeAutospacing="1" w:after="100" w:afterAutospacing="1"/>
      <w:jc w:val="left"/>
      <w:textAlignment w:val="top"/>
    </w:pPr>
    <w:rPr>
      <w:rFonts w:ascii="Times New Roman" w:eastAsia="宋体" w:hAnsi="Times New Roman"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8855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5151</Words>
  <Characters>29366</Characters>
  <Application>Microsoft Office Word</Application>
  <DocSecurity>0</DocSecurity>
  <Lines>244</Lines>
  <Paragraphs>68</Paragraphs>
  <ScaleCrop>false</ScaleCrop>
  <Company>MS</Company>
  <LinksUpToDate>false</LinksUpToDate>
  <CharactersWithSpaces>34449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2018-01-16T06:15:00Z</dcterms:created>
  <dc:creator>林琳</dc:creator>
  <lastModifiedBy>林琳</lastModifiedBy>
  <dcterms:modified xsi:type="dcterms:W3CDTF">2018-01-16T06:23:00Z</dcterms:modified>
  <revision>3</revision>
</coreProperties>
</file>