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79" w:rsidRPr="00193779" w:rsidRDefault="00953079" w:rsidP="00193779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953079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2017</w:t>
      </w:r>
      <w:r w:rsidRPr="00953079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42</w:t>
      </w:r>
      <w:r w:rsidRPr="00953079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516</w:t>
      </w:r>
      <w:r w:rsidRPr="00953079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EliteBook 1040 G4-21012000058, HP EliteBook 1040 G4-21013000058, HP EliteBook 1040 G4-22012000058, HP EliteBook 1040 G4-22013000058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15Vdc,4.33A/20Vdc,4.5A(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TPN-AA03,TPN-CA06(15Vdc,4.33A);TPN-DA08(20Vdc,4.5A))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CQC17701178651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CQC17701178648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CQC17701178650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EliteBook Folio 1040 G3-06012000058, HP EliteBook Folio 1040 G3-06013000058, HP EliteBook Folio 1040 G3-08012000058, HP EliteBook Folio 1040 G3-08013000058, HP EliteBook Folio 1040 G3-09012000058, HP EliteBook Folio 1040 G3-09013000058, HP EliteBook Folio 1040 G3-10022000058, HP EliteBook Folio 1040 G3-10023000058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19.5VDC 2.31A/3.33A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:1. HSTNN-DA40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 HSTNN-CA40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3.HSTNN-LA40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19.5VDC,2.31A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；）（电源适配器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:1. Series HSTNN-LA15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 HSTNN-CA15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19.5VDC,3.33A)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制造商：新开普电子股份有限公司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C712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5000mA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M120500P911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）（产品类型：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CQC17701179033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Newcapec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制造商：福建升腾资讯有限公司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Centerm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制造商：锐捷网络股份有限公司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RG-Rain400W V2;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5.42A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KPL-065F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FSP065-RHAC2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制造商：光宝科技股份有限公司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PA-1900-14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19VDC,4.74A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LITEON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单路输出式交流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制造商：群光电能科技股份有限公司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A17-065N2A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100-240Vac, 1.8A, 50-60Hz;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 20Vdc, 3.25A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CQC17701179271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制造商：三星电子（山东）数码打印机有限公司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ML-6510ND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ML-6515ND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50/60Hz, 5.0A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制造商：三星电子（山东）数码打印机有限公司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ML-5510ND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ML-5515ND: 220-240VAC, 50/60Hz, 5.0A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制造商：南京富士通电子信息科技股份有限公司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CQC16701156153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FUJITSU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制造商：晟拓信息科技（上海）有限公司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CQC16701148117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品牌：晟拓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WF-7218: AC220-240V, 50-60Hz, 0.3A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XP-15080:  AC220-240V,  50-60Hz,  0.3A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ApeosPort-V C6680, ApeosPort-V C7780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220VAC, 50Hz, 10A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CQC17701176457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2020-04-06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WF-7728:  AC220-240V,  50-60Hz,  0.4A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CQC17701178829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HP 22yh Display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50/60Hz 0.7A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21.5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ENVY 27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ENVY 27s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S270n,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9.23A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3.33A(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TPC-AA501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DC19.5V 9.23A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TPC-DA58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TPC-CA58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3.33A)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C551 :100-240Vac, 50/60Hz, 1.55-0.65A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制造商：吉林同益光电科技有限公司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CCTY-0501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CCTY-0701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CCTY-0801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CCTY-1040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CCTY-1501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CCTY-1701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CCTY-1901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CCTY-2150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CCTY-2201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CCTY-2401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CCTY-2601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CCTY-3201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CCTY-3701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CCTY-4001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CCTY-4201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CCTY-4301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CCTY-4601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CCTY-4701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CCTY-4901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CCTY-5501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CCTY-6501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CCTY-7001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CCTY-7503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CCTY-7505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CCTY-7507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CCTY-8403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CCTY-8405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CCTY-8407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CCTY-84L35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CCTY-84L35T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CCTY-84L50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CCTY-84L70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CCTY-85L35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CCTY-85L35C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CCTY-85L50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CCTY-86L35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CCTY-86L35C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CCTY-4K86L50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CCTY-86L50C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CCTY-FD90X35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CCTY-FD90X35C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CCTY-FD90X35T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CCTY-FD90X50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CCTY-FD90C50C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CCTY-90X35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CCTY-90X35C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CCTY-90X50T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CCTY-98L50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CCTY-98L50C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CCTY-98L50T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CCTY-1050B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CCTY-1050T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CCTY-104X50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CCTY-5K104X50C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CCTY-5K104X50T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CCTY-1105A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CCTY-1105T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CCTY-1200T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CCTY-1201B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CCTY-6511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CCTY-6511T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CCTY-7011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CCTY-7011T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CCTY-7511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CCTY-7511T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CCTY-8011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CCTY-8011T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；（所有型号尺寸均为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86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240V 50/60Hz 4A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CQC17701175973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TOYEAH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制造商：山东瑞华电子科技有限公司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RUIHUA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制造商：广州市奥可雅信息技术有限公司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SY01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MT02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P22ATB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P32ATB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P32PTB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P43ATB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P43PTB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B43ATB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B43PTB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B55ATB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B55PTB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MU55A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MU65A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MU70A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MU75A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MU80A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MU84A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MU86A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MU98A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EU55A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EU65A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EU70A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EU75A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EU80A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EU84A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EU86A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EU98A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MU55Z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MU60Z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MU65Z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O2OA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TH-70SF2HC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50/60Hz 1.2A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22CL73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制造商：江苏德亚智能科技股份有限公司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49LSX02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49HSX03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 Max.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49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Derhino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制造商：江苏德亚智能科技股份有限公司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55LSX02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55HSX03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（其中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X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仅代表字母本身）：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2.2A Max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CQC17701177554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Derhino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制造商：深圳市艾博德科技股份有限公司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TE-XP-55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TE-SN-55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TE-IT-55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TE-QS-55, TE-YL-55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TE-BL-55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TE-YE-55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TE-GR-55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TE-RE-55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TE-OR-55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193779">
        <w:rPr>
          <w:rFonts w:ascii="宋体" w:eastAsia="宋体" w:hAnsi="宋体" w:cs="宋体"/>
          <w:color w:val="000000"/>
          <w:kern w:val="0"/>
          <w:sz w:val="18"/>
          <w:szCs w:val="18"/>
        </w:rPr>
        <w:t>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50Hz/60Hz  1.5A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吋，显示器功能能效等级：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级，电视机功能能效等级：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CQC17701178832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品牌：艾博德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24B1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:ADPC1925CQ)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（型号尺寸为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制造商：上海中晶科技有限公司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S9200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S9088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S8095H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D900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S9280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S9888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S9095H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GS950H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D980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0.8A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CQC17701178512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MICROTEK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VCN510-8,VCN510-16; 100-240VAC 50-60Hz 2A max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CQC17701178993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VCN510-8P,VCN510-16P; 100-240VAC 50-60Hz 7A Max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E28S; PowerEdge R430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6.5-3.5A, 100-240VAC, 50/60Hz  for 450W power supply, or 7.4-3.7A(X2)100-240VAC, 50/60Hz for 550W power supply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CQC17701179151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E29S;  PowerEdge R530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6.5-3.5A,100-240VAC, 50/60Hz for 450W power supply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6.5-3A(X2)100-240VAC, 50/60Hz for 495W power supply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10-5A(X2)100-240VAC, 50/60Hz for 750W power supply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10-5A(X2)100-240VAC, or 4.5A(X2) 240VDC, 50/60Hz for 750 power supply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12-6.5A(X2)100-240VAC, 50/60Hz for 1100W power supply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CQC17701179153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E25S, PowerEdge T630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6.5-3A (×2)100-240V, 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10-5A (×2)100-240V, 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5A (×2)200-240V, 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12-6.5A (×2)100-240V, 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10A (×2)200-240V, 50/60Hz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CQC17701179154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制造商：深圳市云海麒麟计算机系统有限公司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YH-5202Cv3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YH-5202Cv5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YH-5204Cv3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YH-5204Cv5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YH-5204C-G-V3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YH-5204C-G-V5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YH-G1610S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YH-F1610S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YH-F1610D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YH-A1610D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YH-G1600S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YH-N1610S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YH-N1610D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YH-N1610D1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YH-3610v5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YH-5610v3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YH-5610v5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YH-5620v3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YH-5620v5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YH-8451v3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YH-8451v5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YH-3110V3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YH-3110V5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YH-3210V3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YH-3210V5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YH-5110V3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YH-5110V5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YH-5210V3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YH-5210V4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YH-5210V5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YH-5250V3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YH-5250V5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YH-8450V3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YH-8450V5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YH-6714Bv3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YH-6714Bv5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YH-6720Bv3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YH-6720Bv5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YH-5208GV3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YH-5208GV5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YH-5310GV3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YH-5310GV5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YH-5610WV3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YH-5610WV5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YH-5810WV3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YH-5810WV5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YH-5204Gv3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YH-5204Gv5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2. 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CQC17701178757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品牌：云海麒麟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制造商：烽火通信科技股份有限公司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R1200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50Hz, 4A (X2)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CQC17701179252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FiberHome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制造商：烽火通信科技股份有限公司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R2200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50Hz, 4A (X2)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CQC17701179249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FiberHome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制造商：烽火通信科技股份有限公司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R4200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50Hz, 4A(X2)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CQC17701179251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FiberHome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制造商：烽火通信科技股份有限公司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T1300: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50Hz, 3A 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CQC17701179254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FiberHome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制造商：烽火通信科技股份有限公司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T2500: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50Hz, 4A 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CQC17701179253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FiberHome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KDM2801A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KDM2801H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KDM2801A-L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50-60Hz 1.5A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VS200H:100-240VAC,50-60Hz,8-4A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CQC17701179034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VS-G300-A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1.5A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CQC15701133221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VS-MSS-100A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1.5A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CQC15701133231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VS-MTS-100A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CQC15701133111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VS-G100-A: 100-240VAC 50-60Hz 1.5A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CQC15701133384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KDM2802A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5-2.5A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KDM201-SH-E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2.0A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VS400A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60-50Hz 7-3.5A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VS200G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4A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CQC15701133230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S2720-28TP-PWR-EI-L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CQC17701178422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S2720-52TP-PWR-EI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CQC17701178646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S2720-52TP-EI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CQC17701178426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S2720-28TP-PWR-EI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7.0A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CQC17701178425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S2720-28TP-EI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0.8A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CQC17701178424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制造商：锐捷网络股份有限公司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RG-S2628G-I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RG-S2628G-S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制造商：锐捷网络股份有限公司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RG-S2652G-I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RG-S2652G-S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0.6A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品牌：锐捷网络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HIK/DS-SH16FD/A-L-AF-DVR-</w:t>
      </w:r>
      <w:r w:rsidRPr="00193779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-A/0+16-16(A2-2);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70W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CQC17701178654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制造商：杭州海康威视数字技术股份有限公司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HIK/DS-SH08FD/A-L-AF-DVR-</w:t>
      </w:r>
      <w:r w:rsidRPr="00193779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-A/0+8-8(A2-2);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70W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CQC17701178655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制造商：先控捷联电气股份有限公司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CQC17701178380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品牌：先控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制造商：先控捷联电气股份有限公司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DSP11-3KVA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，交流输入：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，直流输入：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240VDC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，交流输出：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，频率：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；输出功率因素：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0.9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DSP11-6KVA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，交流输入：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，直流输入：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240VDC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，交流输出：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，频率：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，输出功率因素：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0.9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6kVA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CQC17701178379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品牌：先控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制造商：先控捷联电气股份有限公司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DSM10S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DSM20S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DSM30S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30kVA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DSM40S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40kVA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DSM60S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60kVA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DSM80S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80kVA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；交流输入：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380/220VAC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，直流输入：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±240VDC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；交流输出：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380/220VAC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，频率：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；输出功率因素：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CQC17701178381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品牌：先控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制造商：先控捷联电气股份有限公司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DSM100S,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DSM120S,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120kVA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DSM160S,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160kVA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DSM200S,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DSM240S,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240kVA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DSM400S,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400kVA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DSM500S,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500kVA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DSM600S,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600kVA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DSM800S,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800kVA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380VAC/220VAC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；直流输入：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±240V,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交流输出：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380VAC/220VAC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；输出功率因素：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0.9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；频率：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CQC17701178382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品牌：先控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3C3 PRO-100KS,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161A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逆变输出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系统容量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100kVA /90kW; 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3C3 PRO-120KS,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逆变输出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系统容量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120kVA /108kW; 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 xml:space="preserve">3C3 PRO-160KS,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逆变输出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243A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系统容量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160kVA /144kW; 4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3C3 PRO-200KS,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交流输入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327A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逆变输出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AC380V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3Φ + N + PE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304A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50/60Hz,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系统容量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200kVA /180kW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CQC17701176477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SANTAK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CQC17701176475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SANTAK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CQC17701176782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SANTAK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制造商：中国电建集团上海能源装备有限公司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CQC14701113547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SPEM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制造商：中国电建集团上海能源装备有限公司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CQC14701113548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SPEM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制造商：艾蒙斯特朗流体系统（上海）有限公司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CQC17701178777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ARMSTRONG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制造商：艾蒙斯特朗流体系统（上海）有限公司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CQC17701178776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ARMSTRONG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制造商：荏原机械（中国）有限公司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CQC14701115216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制造商：荏原机械（中国）有限公司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CQC14701115221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EBARA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制造商：盛英股份有限公司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SCB-1600/10-NX1; SCB-2000/10-NX1; SCB-2500/10-NX1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CQC17701177393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品牌：盛英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制造商：盛英股份有限公司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SCB-630/10-NX1; SCB-800/10-NX1; SCB-1000/10-NX1; SCB-1250/10-NX1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CQC17701177392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品牌：盛英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密集绝缘母线槽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制造商：广东宝士电气有限公司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BSM3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ρV20=0.0177Ωmm2/m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2.8A/mm2≤J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2.9A/mm2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，具体额定电流等级见附件。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CQC17701178740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品牌：宝仕华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密集绝缘母线槽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制造商：施耐德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母线有限公司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I-LINE T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ρV20=0.0283Ωmm2/m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2.4A/mm2≤J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2.5A/mm2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，具体额定电流等级见附件。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CQC17701178737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Schneider Electric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制造商：浙江盾安机电科技有限公司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FWRMDC040F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CQC17701178396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制造商：浙江盾安机电科技有限公司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FWRMDC020F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CQC17701178398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制造商：浙江盾安机电科技有限公司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FWRMDC030F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CQC17701178395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制造商：深圳市派沃新能源科技股份有限公司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PW050-DKFLRDC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CQC17701179173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品牌：派沃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制造商：深圳市派沃新能源科技股份有限公司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PW060-DKFLRDC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CQC17701179174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品牌：派沃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制造商：深圳市派沃新能源科技股份有限公司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PW040-DKFLRDC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CQC17701179172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品牌：派沃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制造商：苏州苏净安发空调有限公司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SJK-5G/I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R417A IPX4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CQC17701178685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品牌：苏净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制造商：阿里斯顿热能产品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LUX6UE1.5 6L,LUX6BE1.5 6L, 1500W,220V~,50Hz,IPX4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CQC17701178997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品牌：阿里斯顿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RF28WY/B-N2, LF28WY/B-N2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L98S/E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CQC17701179092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L105S/E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CQC17701179099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RF28WY/B-N2, LF28WY/B-N2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制造商：郑州贝博电子股份有限公司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HLD-15/ASNW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HLD-9/ASNW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HLD-12/ASNW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HLD-17/ASNW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HLD-19/ASNW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CQC17701178673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30RQV0680900AYLC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CQC17701173363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制造商：山东绿特空调系统有限公司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LTWFR-10  380V   50Hz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CQC17701178132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品牌：绿特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制造商：广州科力新能源股份有限公司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KRS-18I-BDFXYA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CQC17701178405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品牌：珂丽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制造商：广州科力新能源股份有限公司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KRS-23II-BDFXYA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CQC17701178406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品牌：珂丽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RHUF220AZ1-S1,RCUF220AZ1-S1,RCURF220AZ1-S1,RHURF220AZ1-S1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CQC17701177850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RHUF100AZP1,RHURF100AZP1,RHURF100AZP1-S,RHUF100AZPN1,RHUF100AZPN1-S,RHUF100AZP1-S,RCUF100AZP1,RCURF100AZP1,RCUF100AZPN1,RCUF100AZP1-S,RCUF100AZPN1-S,RCURF100AZP1-S,RCURF100AZPN1,RCURF100AZPN1-S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CQC17701177874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HC-F2200GXG-ST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HC-F2300GXG-ST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HC-F2400GXG-ST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HC-F2200GXG-S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HC-F2300GXG-S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HC-F2400GXG-S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CQC17701177102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RCUF350WZP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RHUF350WZP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RHUF350WZP-S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RCURF350WZP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RCURF350WZP-S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RHURF350WZP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RHURF350WZP-S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RCUF350WZP-S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CQC17701177114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RHUF120AZP1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RHURF120AZP1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RHURF120AZP1-S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RHUF120AZPN1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RHUF120AZPN1-S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RHUF120AZP1-S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RCUF120AZP1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RCURF120AZP1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RCUF120AZPN1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RCUF120AZP1-S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RCUF120AZPN1-S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RCURF120AZP1-S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RCURF120AZPN1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RCURF120AZPN1-S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CQC17701177878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RHUF200AZP1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RHURF200AZP1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RHURF200AZP1-S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RHUF200AZPN1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RHUF200AZPN1-S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RHUF200AZP1-S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RCUF200AZP1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RCURF200AZP1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RCUF200AZPN1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RCUF200AZP1-S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RCUF200AZPN1-S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RCURF200AZP1-S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RCURF200AZPN1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RCURF200AZPN1-S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CQC17701177876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RCUF130WZP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RHUF130WZP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RHUF130WZP-S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RCURF130WZP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RCURF130WZP-S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RHURF130WZP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RHURF130WZP-S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RCUF130WZP-S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CQC17701177100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RHUF240AZ1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RHURF240AZ1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RHURF240AZ1-S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RHUF240AZN1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RHUF240AZN1-S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RHUF240AZ1-S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RCUF240AZ1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RCURF240AZ1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RCUF240AZN1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RCUF240AZ1-S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RCUF240AZN1-S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RCURF240AZ1-S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RCURF240AZN1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RCURF240AZN1-S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CQC17701177877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CVE220HG2FG2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CE511QJCMJD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CE511QJBMJC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CE511QJAMJB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LHE822HJ3GJ3-2/Nb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LHE822HJ3GJ2-2/Nb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LHE822HJ3GJ1-2/Nb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LHE822HJ2GJ3-2/Nb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LHE822HJ2GJ2-2/Nb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LHE822HJ2GJ1-2/Nb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LHE822HJ1GJ3-2/Nb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LHE822HJ1GJ2-2/Nb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LHE822HJ1GJ1-2/Nb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CC230GE2FE2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CC230GE1FE1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CE512QJBMJC,CE512QJCMJD,CE512QJAMJB,CE512RJAMJA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CC510PIEKIE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CC510PIEKIC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CC510PIEKIA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CC510PIDKIE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CC510PIDKID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CC510PIDKIB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CC510PICKIC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CC510PIBKIB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CC510PIAKIC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CC510PIAKIA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CE621TKNRKN-G,CE621TKMRKM-G,CE621TKLRKL-G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CE620SKLQKL,CE620SKNQKN,CE620SKMQKM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CQC17701179112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CE611SKMQKM,CE611SKNQKN,CE611SKLQKL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CQC17701179110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CE610SKNQKN,CE610SKMQKM,CE610SKLQKL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CE522RJAMJA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CQC17701179090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CE521RJAMJA,CE521QJAMJB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CQC17701179091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CE520QJAMJB,CE520QJBMJC,CE520RJAMJA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CVE320MH3HH1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CVE320MH2HH1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CVE320MH1HH1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CQC17701178610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制造商：乐金电子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:AMU0901N5F;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:AMNLB0170SF, AMNLB0200SF, AMNLB0260SF, AMNLB0350SF, AMNLB0400SF, AMNLB0220NF, AMNLB0260NF, AMNLB0350NF  220V 50Hz R410A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CQC17701177745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制造商：乐金电子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天津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:AMU0901N4F;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:AMNLB0170SF, AMNLB0200SF, AMNLB0260SF, AMNLB0350SF, AMNLB0400SF, AMNLB0220NF, AMNLB0260NF, AMNLB0350NF  220V 50Hz R410A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CQC17701177770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CQC17701179056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获证规格型号：请见附件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CQC17701178941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CQC17701178942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CQC17701178943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SSD390W/NaA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CQC17701178660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CQC17701178659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CQC17701178663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CQC17701178662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KUR-120LW/S5261-2, KFR-120LW/S5261-2      380V 3N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/50Hz,R22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KFR-120LW/(12568S)NhAd-2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KFR-120LW/(12532S)NhAd-2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CQC17701178771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KF-35GW/(35391)NhAd-2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KF-35GW/(35392)NhAd-2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CQC17701178588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KF-35GW/(35391)NhAd-1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KFR-27GW/(27592)NhAa-1;KFR-27GW/(27591)NhAa-1;KFR-27GW/(27559)NhAa-1;KFR-27GW/(27570)NhAa-1;KFR-27GW/(27570)NhBa-1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CQC17701178594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KF-27GW/(27392)NhAa-1;KF-27GW/(27391)NhAa-1;KF-27GW/(27359)NhAa-1;KF-27GW/(27370)NhAa-1;KF-27GW/(27370)NhBa-1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CQC17701178595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KF-35GW/(35392)Da-2;KFR-35GW/(35592)Da-2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KF-35GW/(35392)Da-2;KFR-35GW/(35592)Da-2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KF-35GW/(35392)Da-2;KFR-35GW/(35592)Da-2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CQC17701179072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KFR-72LW/(72533)NhAa-1,KF-72LW/(72333)NhAa-1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CQC17701178982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KF-35GW/(35392)Da-2;KFR-35GW/(35592)Da-2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KFR-35GW/(35592)Aa-2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CQC17701178983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KFR-120LW/G01(SD)-D2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KFR-72LW/G01(D)-D2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KFR-51LW/G01(D)-D2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KFR-50GW/G01(D)-D2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KFR-35GW/G01(D)-D2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KFR-32GW/G01(D)-D2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CQC17701179144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KFR-35GW/BP3DN8Y-PF200(B1)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CQC17701178847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KFR-35GW/BP3N8Y-RA100(B1)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KFR-26GW/BP3N8Y-RA100(B1)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CQC17701178848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KFR-72LW/BP3DN8Y-YB303(B1)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CQC17701178846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KFR-72LW/BP3DN8Y-YB301(B1)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CQC17701178845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KFR-26GW/BP3DN8Y-PF200(B1)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CQC17701178850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KFR-72LW/BP3DN1Y-KH(B1)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CQC17701178877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KFR-50GW/BP2DN1Y-PA402(B2)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CQC17701178878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KFR-26GW/BP3DN1Y-TA200(B2)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KFR-26GW/BP3DN1Y-TA201(B2)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CQC17701178875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KFR-72LW/BP2DN8Y-KH(B1)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KFR-51LW/BP2DN8Y-KH(B1)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CQC17701178985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KFR-26GW/WEAB2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CQC17701179098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CQC17701178671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CQC17701178669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CQC17701178665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CQC17701178672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KFR-35GW/(35592)FNDa-A2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CQC17701179070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KFR-35GW/(35592)FNAa-A2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KFR-35GW/(35592)FNDa-A2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CQC17701179069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CQC17701179115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CQC17701179105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KFR-26GW/NhEaB1W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CQC17701178940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KFR-72LW/(72551)FNBa-A2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KFR-26GW/(26543)FNhAa-A2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KFR-26GW/(26543)FNhAb-A2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KFR-26GW/(26543)FNhCa-A2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KFR-26GW/(26543)FNhCb-A2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CQC17701178689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CQC17701178729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KFR-50GW/(50581)FNDa-A1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CQC17701178664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KFR-32GW/(32559)FNAa-A2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KFR-72LW/(72551)FNBa-A2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CQC17701178675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KFR-72LW/(72590)FNAa-A2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CQC17701178674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KFR-72LW/(72590)FNAa-A2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CQC17701178773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KFR-72LW/(72589)FNAa-A2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CQC17701178772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KFR-32GW/(32599)FNAa-A2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KFR-32GW/(32599)FNCa-A2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KFR-32GW/(32599)FNBa-A2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CQC17701178895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KFR-35GW/(35559)FNAa-A2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CQC17701178769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KFR-35GW/(35559)FNAa-A2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CQC17701178770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KFR-35GW/(35581)FNDc-A1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CQC17701178894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KFR-50LW/(50550)FNhAa-A2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CQC17701178988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KFR-35GW/(35575)FNhAc-A1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KFR-50LW/(50550)FNhAb-A1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CQC17701179113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KFR-32GW/(32599)FNhDa-A1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KFR-32GW/(32593)FNhDa-A1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KFR-32GW/(32575)FNhAc-A1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CQC17701178970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KFR-26GW/A1YBA21AU1       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KFR-35GW/A1YBA21AU1       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CQC17701179013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SKFR-50LW/17WDA22AU1           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CQC17701179037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SKFR-72LW/17WDA22AU1           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CQC17701179014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制造商：广东瑞星新能源科技有限公司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LWH-050  380V  3N ~ 50Hz  R22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CQC17701178645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品牌：普瑞思顿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制造商：广东瑞星新能源科技有限公司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LWH-100 380V 3N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R22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CQC17701178644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品牌：普瑞思顿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CQC17701178864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CQC17701178866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CQC17701178967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CQC17701178965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CQC17701178966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CQC17701178964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制造商：世图兹空调技术服务（上海）有限公司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CQC17701178963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品牌：世图兹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MAU020WT1N1S(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:MAU020T1N1S,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外机型号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:MA0331N)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CQC17701179042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制造商：冠捷显示科技（厦门）有限公司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43PFF5001/T3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43PFF5011/T3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43PFF5021/T3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43PFF5031/T3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43PFF5041/T3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43PFF5061/T3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43PFF5081/T3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100-240V~,  50/60Hz,  74 W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制造商：冠捷显示科技（厦门）有限公司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LE43S5776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LE43S5775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LE43S5778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T4376S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T4376SA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T4376SK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50Hz 74W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42.5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CQC17701178881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制造商：冠捷显示科技（厦门）有限公司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43PFF5051/T3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43PFF5071/T3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43PFF5091/T3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100-240V~,  50/60Hz,  60W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CQC17701178637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制造商：冠捷显示科技（厦门）有限公司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32PFL3046/T3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32PFL3042/T3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32PFL3241/T3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32PHF3050/T3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32PHF3052/T3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32PHF3053/T3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32PHF3054/T3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32PHF3055/T3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32PHF3056/T3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32PHF3057/T3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32PHF3058/T3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32PHF3059/T3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32PHF3052/T3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32HHF3252/T3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32PHF3001/T3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32PHF3011/T3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32PHF3021/T3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32PHF3031/T3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32PHF3241/T3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32PHF3051/T3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32PHF3061/T3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32PHF3071/T3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32PHF3081/T3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32PHF3091/T3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32PFF3001/T3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32PFF3011/T3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32PFF3021/T3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32PFF3031/T3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32PFF3041/T3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32PFF3061/T3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32PFF3071/T3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32PFF3081/T3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32PFF3091/T3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32PFF3050/T3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32PFF3052/T3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32PFF3053/T3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32PFF3054/T3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32PFF3055/T3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32PFF3056/T3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32PFF3057/T3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32PFF3058/T3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32PFF3059/T3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100-240V~, 50/60Hz, 50W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CQC17701178636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LED46L05F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LED46L05K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LED46L05M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LED46L05N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LED46L05T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110W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120W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130W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（所有型号均为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CQC15701133326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2018-10-28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Hisense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CQC17701178999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CQC17701178944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CQC17701178952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CQC17701178947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CQC17701178951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LG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ARWN160LAS4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ARNTP0460NF, ARNTP0560NF, ARNTP0630NF, ARNTP0710NF, ARNST0450NF, ARNST0360NF, ARNST0260NF, ARNST0230NF, ARNS50710NF, ARNS50560NF, ARNL40180NF, ARNL40220NF, ARNL40220WF, ARNL40250NF, ARNL40250WF, ARNL40280NF, ARNL40280WF, ARNL50320NF, ARNL50320WF, ARNL50360NF, ARNL50360WF, ARNL50400NF, ARNL50400WF, ARNL50450NF, ARNL50450WF, ARNL50500NF, ARNL50500WF, ARNL50560NF, ARNL50560WF, ARNL60630NF, ARNL60630WF, ARNL60710NF, ARNL60710WF, ARNTU0220NF, ARNTU0280NF, ARNTU0360NF, ARNTN0220SF, ARNTN0280SF, ARNTN0360SF, ARNTN0450SF, ARNTN0560SF, ARNTM0710SF, ARNU07GTNA4, ARNU09GTNA4, ARNU12GTNA4, ARNU15GTNA4, ARNU18GTNA4, ARNU21GTNA4, ARNU24GTMA4, ARNU28GTMA4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CQC17701177719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LG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制造商：利亚德光电股份有限公司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TWS012FS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TWS015FS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TWS018FS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TWS025FS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TWS012RS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TWS015RS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TWS018RS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TWS025RS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AC100V-240V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，最大输入电流：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（级联），最大输出电流：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CQC17701178833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LEYARD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制造商：利亚德光电股份有限公司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TWA-009OS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TWA-009SS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AC100V-240V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，最大输入电流：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（级联），最大输出电流：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12.2A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CQC17701178836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LEYARD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制造商：利亚德光电股份有限公司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TWS009FS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AC100V-240V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，最大输入电流：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（级联），最大输出电流：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CQC17701178834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LEYARD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制造商：利亚德光电股份有限公司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TWA012OS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TWA012SS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TWA014OS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TWA016OS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TWA018OS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TWA018SS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TWA025OS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AC100V-240V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，最大输入电流：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（级联），最大输出电流：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12.2A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（级联）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CQC17701178835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LEYARD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制造商：华荣科技股份有限公司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ZD003-XL90</w:t>
      </w:r>
      <w:r w:rsidRPr="00193779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28×3.1W/LED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9000lm 5000K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CQC17701178786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WAROM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制造商：华荣科技股份有限公司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ZD003-XL60 </w:t>
      </w:r>
      <w:r w:rsidRPr="00193779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28×2.1W/LED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7200lm 5000K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WAROM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制造商：南通中铁华宇电气有限公司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HY-LDLG002-135-18 135W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18×2.25W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5000K 14000lm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CQC16701148628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2020-07-05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品牌：中铁华宇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制造商：扬州市万佳照明电器有限公司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WJLED-150 150W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49×0.857W/LED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5500K 14000lm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CQC17701178912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品牌：慧佳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制造商：江苏新星照明电器有限公司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XXLED-05 90W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90×1W/LED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12000lm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制造商：江苏新星照明电器有限公司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XXLED-02 150W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30×1W/LED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18000lm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CQC17701179138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制造商：江苏永电太阳能照明有限公司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YDZLLED-100 100W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49×1W/LED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9000lm 42V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CQC17701178781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品牌：苏驰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制造商：济南三星灯饰有限公司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LED-D1302-4 160W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16×2W/LED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3800K 14000lm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CQC16701140357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制造商：深圳市洲明科技股份有限公司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UNI-ST07STDT-NE-1 80W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48×1W/LED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9000lm 4000K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安装条件参见证书附件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CQC16701159864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制造商：深圳市洲明科技股份有限公司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UNI-ST07STDT-NE-2 120W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60×1W/LED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14000lm 4000K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安装条件参见证书附件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CQC16701159856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制造商：深圳市洲明科技股份有限公司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UNI-STA3STDT-NS-5 80W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9000lm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安装条件参见证书附件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CQC16701148559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制造商：深圳市洲明科技股份有限公司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UNI-STA3STDT-NS-8 120W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108×2W/LED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14000lm 4000K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CQC16701148800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2020-07-06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制造商：深圳市洲明科技股份有限公司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UNI-STA3STDT-NS-3 50W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54×2W/LED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5400lm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CQC16701148556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制造商：深圳市洲明科技股份有限公司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UNI-STA3STDT-NS-1 25W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36×2W/LED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3000lm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CQC16701148561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品牌：洲明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制造商：烟台奥星电器设备有限公司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RS-SDD-75 75W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24×1.5W/LED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8500lm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CQC17701178790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品牌：煜星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制造商：惠州雷士光电科技有限公司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BPT1000-W850G13.L600 8.5W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38×0.2W/LED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5000K 1000lm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BPT1000-W840G13.L600 8.5W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38×0.2W/LED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1000lm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CQC17701166170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品牌：雷士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制造商：晨辉光宝科技有限公司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BPT1000-W 840 G13.600 9W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36×0.5W/LED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制造商：晨辉光宝科技有限公司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BPT1000-W 830 G13.600 9W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36×0.5W/LED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1000lm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制造商：晨辉光宝科技有限公司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BPT2000-W 840 G13.1200 18W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72×0.5W/LED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2000lm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制造商：晨辉光宝科技有限公司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BPT1000-W 865 G13.600 9W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36×0.5W/LED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1000lm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品牌：晨辉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制造商：晨辉光宝科技有限公司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BPT2000-W 865 G13.1200 18W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72×0.5W/LED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2000lm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CQC17701179010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制造商：晨辉光宝科技有限公司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BPT2000-W 830 G13.1200 18W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72×0.5W/LED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2000lm 220V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CQC17701179029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制造商：优派科技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PG800X, VS17080, PG803XP, PG803XE, PG803X-1, PG803X-2, PG803XB, PJB810X, PJB820X, TX810A, TYB800X, TB2721, PT3521, FX50, V6000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CQC17702178752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ViewSonic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制造商：优派科技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PG800HD, VS17082, PG803HDP, PG803HDE, PG803HD-1, PG803HD-2, PG803HDB, PJB810HD, PJB820HD, THD810C, TYB800HD, TB2723, PT3523, FX70, V8000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CQC17702178750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ViewSonic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制造商：优派科技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PG800X, VS17080, PG803XP, PG803XE, PG803X-1, PG803X-2, PG803XB, PJB810X, PJB820X, TX810A, TYB800X, TB2721, PT3521, FX50, V6000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CQC17702178751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ViewSonic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制造商：优派科技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PG800HD, VS17082, PG803HDP, PG803HDE, PG803HD-1, PG803HD-2, PG803HDB, PJB810HD, PJB820HD, THD810C, TYB800HD, TB2723, PT3523, FX70, V8000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能效等级为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ViewSonic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CB-2247U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CQC17702178621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CB-2247U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CB-970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3.3-1.5A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CQC17702178639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CB-970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3.3-1.5A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CQC17702178638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CB-2142W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CB-2142W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CB-2042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CB-2042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3.6-1.6A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SNP-AW3200ST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SNP-AW3210ST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SNP-AX3250ST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SNP-AW3300ST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SNP-AW3310ST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SNP-AW3350ST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SNP-AW3500ST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SNP-AW3510ST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SNP-AW3550ST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SNP-AW3600ST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SNP-AW3610ST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SNP-AW3650ST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SNP-AW3800ST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SNP-AW3810ST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SNP-AW3850ST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SNP-AW4000ST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SNP-AW4010ST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SNP-AW4050ST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SNP-AW4200ST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SNP-AW4210ST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SNP-AW4250ST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3.5A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CQC17702176575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SNP-AW3200ST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SNP-AW3210ST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SNP-AX3250ST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SNP-AW3300ST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SNP-AW3310ST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SNP-AW3350ST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SNP-AW3500ST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SNP-AW3510ST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SNP-AW3550ST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SNP-AW3600ST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SNP-AW3610ST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SNP-AW3650ST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SNP-AW3800ST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SNP-AW3810ST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SNP-AW3850ST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SNP-AW4000ST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SNP-AW4010ST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SNP-AW4050ST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SNP-AW4200ST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SNP-AW4210ST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SNP-AW4250ST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3.5A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CQC17702176574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制造商：南京金弓厨具设备有限公司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ZCTG-28B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28kW)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CQC17702178704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品牌：金恒禾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制造商：南京金弓厨具设备有限公司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ZCTG-28B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28kW)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品牌：金恒禾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制造商：南京金弓厨具设备有限公司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ZXTF20A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CQC17702178701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品牌：金恒禾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制造商：南京金弓厨具设备有限公司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DZTY850/25A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25kW)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CQC17702178698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品牌：金恒禾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制造商：南京金弓厨具设备有限公司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DZTY850/25A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25kW)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CQC17702178699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品牌：金恒禾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制造商：南京金弓厨具设备有限公司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ZXTF20A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CQC17702178702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品牌：金恒禾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制造商：山东省滨州市华峰厨业有限责任公司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DZTY780/32A(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12T,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CQC17702178081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品牌：亿特尔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制造商：山东省滨州市华峰厨业有限责任公司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ZCTG1-35A(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12T,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CQC17702178080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品牌：亿特尔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制造商：山东省滨州市华峰厨业有限责任公司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DZTY780/32A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CQC17702178082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品牌：亿特尔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制造商：山东省滨州市华峰厨业有限责任公司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ZCTG1-35A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12T,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CQC17702178079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品牌：亿特尔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制造商：广东九鼎王厨具有限公司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CQC17702178949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品牌：九鼎王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制造商：广东九鼎王厨具有限公司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CQC17702178948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品牌：九鼎王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制造商：张家港市佳达厨房设备有限公司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ZCTG1–35A   (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12T,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35kW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制造商：张家港市佳达厨房设备有限公司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ZCTG1–35A   (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天燃气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12T,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35kW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制造商：张家港市佳达厨房设备有限公司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DZTY800/28–A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CQC17702177987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制造商：张家港市佳达厨房设备有限公司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DZTY800/28–A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CQC17702177988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制造商：张家港市佳达厨房设备有限公司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ZXTF40–A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CQC17702178024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制造商：张家港市佳达厨房设备有限公司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ZXTF40–A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CQC17702178026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品牌：誉川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粘合剂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制造商：浙江凡卡体育产业股份有限公司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BL-201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CQC17703178448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品牌：宝力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聚乙烯吹塑农用地面覆盖薄膜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制造商：兰州绿园塑业有限公司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II  0.010mm,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加耐候剂树脂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CQC17703178852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品牌：陇上绿园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制造商：中山市国茂家具有限公司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获证规格型号：木制办公家具系列：木制班台、木制文件柜、木制茶几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CQC17703178768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品牌：合茂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制造商：北京华澳盛世家具有限公司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获证规格型号：文件柜、书柜、资料柜、更衣柜、储物柜、床头柜、档案柜、公文柜、乐器柜、工具柜、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鞋柜、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病历柜、药品柜、医疗柜、毒品柜、活动柜、三屉柜、薄壁柜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CQC17703178449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制造商：北京华澳盛世家具有限公司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获证规格型号：班台、电脑桌、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办公桌、书桌、会议桌、长条桌、折叠桌、阅览桌、展台桌、洽谈桌、升降绘图桌、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接待桌、书架、报架、边柜、文件柜、档案柜、更衣柜、茶几、公文柜、办公椅、屏风工位、电脑椅、阅览椅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CQC17703178450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制造商：台州大邦家具有限公司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获证规格型号：餐桌、餐椅、扶手椅、餐车、餐边柜、厅柜、酒柜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制造商：台州大邦家具有限公司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获证规格型号：床、床头柜、床前凳、妆台、妆凳、衣柜、五斗柜、书桌、书柜、书报架、茶几、沙发背几、休闲椅、玄关台、花架、挂衣架、试衣镜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CQC17703178507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制造商：台州大邦家具有限公司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获证规格型号：单人沙发、双人沙发、三人沙发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制造商：宁波市天河办公家具有限公司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获证规格型号：办公桌、会议桌、文件柜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CQC17703178812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制造商：广州市宏铭医院专用家具有限公司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获证规格型号：木制办公家具系列：医用工作台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CQC17703178397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制造商：广州市宏铭医院专用家具有限公司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获证规格型号：钢制货架系列：医用货架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CQC17703178347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制造商：广州市宏铭医院专用家具有限公司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获证规格型号：真皮沙发系列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CQC17703178400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制造商：广西志光家具集团有限责任公司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布艺沙发、真皮沙发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CQC17703178766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GCON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志光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制造商：成都贵朝家私有限公司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获证规格型号：桌类、柜类、台类、椅类、床类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CQC17703175946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制造商：成都贵朝家私有限公司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获证规格型号：桌类、柜类、台类、椅类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CQC17703175945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制造商：成都贵朝家私有限公司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获证规格型号：桌类、柜类、台类、椅类、床类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CQC17703175944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制造商：扬州市江都区鑫诚钢木家具有限公司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双层铁床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CQC17703178863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品牌：欣诚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获证规格型号：桌类、柜类、椅类、台类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获证规格型号：桌类、柜类、椅类、台类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获证规格型号：桌类、椅类、床类、柜类、台类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CQC17703178519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获证规格型号：桌类、柜类、椅类、台类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CQC17703178521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获证规格型号：桌类、椅类、床类、柜类、柜类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CQC17703178522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获证规格型号：桌类、柜类、椅类、台类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CQC17703178523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获证规格型号：钢制书柜、货柜（包括架）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CQC17703178692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制造商：昆明佳博士教学设备有限公司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获证规格型号：金属密集移动书架（手动）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CQC17703178691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制造商：江门健威家具装饰有限公司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获证规格型号：沙发系列：布艺沙发、皮艺沙发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CQC17703178817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品牌：健威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制造商：浙江好人家家具有限公司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获证规格型号：床、床头柜、床前凳、妆台、妆凳、衣柜、鞋柜、五斗柜、装饰柜、书桌、书柜、书椅、书报架、茶几、沙发背几、脚踏、贵妃椅、休闲椅、玄关台、花架、试衣镜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CQC14703116703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制造商：浙江好人家家具有限公司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获证规格型号：餐桌、餐椅、扶手椅、餐车、餐边柜、厅柜、酒柜、木制装饰壁炉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CQC14703116704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制造商：浙江好人家家具有限公司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获证规格型号：单人沙发、双人沙发、三人沙发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CQC14703116705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制造商：湖南雅宜科教设备有限公司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获证规格型号：钢木床、写字桌、公寓椅、衣柜、杂物柜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CQC17703178445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品牌：鑫宇昊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制造商：湖南雅宜科教设备有限公司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获证规格型号：办公台、会议台、文件柜、茶水柜、茶几、办公椅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CQC17703177706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品牌：鑫宇昊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制造商：湖南雅宜科教设备有限公司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获证规格型号：课桌椅、讲台、排椅、书柜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CQC17703178444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品牌：鑫宇昊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防水涂料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制造商：湖南优冠体育材料有限公司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获证规格型号：硅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PU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球场涂料系列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CQC17703178855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防水涂料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制造商：湖南优冠体育材料有限公司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获证规格型号：聚氨酯塑胶跑道涂料系列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CQC17703178854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A2461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A2461L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A2461M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A24191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A24201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CQC17704178526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A1330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CQC17704178530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A1290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A12901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CQC17704178531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A2603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CQC17704178529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制造商：厦门瑞尔特卫浴科技股份有限公司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G21050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CQC17704178525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制造商：厦门雨濛濛卫浴有限公司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DAT-06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CQC17704178536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品牌：帝澳泰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制造商：厦门雨濛濛卫浴有限公司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DAT-08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CQC17704178537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品牌：帝澳泰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制造商：厦门雨濛濛卫浴有限公司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DAT-09A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CQC17704178535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品牌：帝澳泰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制造商：乐家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342475+341475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盖普分体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342476+341475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盖普分体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CQC17704178403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品牌：乐家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制造商：佛山市美的清湖净水设备有限公司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MRC1695B-75G MRC1795B-75G MRC1795C-75G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量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0.19L/min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，额定总净水量：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2000L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（净水产水率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60.0%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CQC16704160894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WTE-PC16-5081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WTE-PC16-5080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WTE-PC16-5082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WTE-PC16-5083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WTE-PC16-5084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，总净水量：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10800L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净水流量：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0.26L/min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（水效等级：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CQC17704178094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WTE-PT8-5065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，额定总净水量：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2000L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，净水流量：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0.13L/min (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CQC17704179107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P-J-F-2-80/1.73/0.6;P-J-F-2-100/2.06/0.6;P-J-F-2-100/1.93/0.6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CQC13707095577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P-J-F-2-200/3.72/0.6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CQC13707100015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CQC13707093294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CQC13707093290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CQC13707093288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CQC13707093289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CQC13707093286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Q-B-J-1-178/3.11/0.05;Q-B-J-1-177/3.11/0.05; Q-B-J-1-174/3.11/0.05;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Q-B-J-1-176/3.11/0.05;Q-B-J-1-220/3.90/0.05;Q-B-J-1-195/3.61/0.05-10;Q-B-J-1-205/3.75/0.05;Q-B-J-1-185/3.3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7/0.05;Q-B-J-1-165/3.00/0.05;Q-B-J-1-215/3.90/0.05;Q-B-J-1-175/3.11/0.05; Q-B-J-1-175/3.32/0.05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CQC13707093296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Q-B-J-1-178/3.11/0.05;Q-B-J-1-177/3.11/0.05; Q-B-J-1-174/3.11/0.05;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Q-B-J-1-176/3.11/0.05;Q-B-J-1-220/3.90/0.05;Q-B-J-1-195/3.61/0.05-10;Q-B-J-1-205/3.75/0.05;Q-B-J-1-185/3.37/0.05;Q-B-J-1-165/3.00/0.05;Q-B-J-1-215/3.90/0.05;Q-B-J-1-175/3.11/0.05; Q-B-J-1-175/3.32/0.05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CQC13707093295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Q-B-J-1-142/2.06/0.05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Q-B-J-1-128/1.80/0.05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CQC12707086687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Q-B-J-1-142/2.06/0.05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Q-B-J-1-128/1.80/0.05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CQC12707086688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2018-12-28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Q-J-F-2-100/1.48/0.6;Q-J-F-2-80/1.33/0.6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CQC16707147008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Q-J-F-2-100/1.48/0.6;Q-J-F-2-80/1.33/0.6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CQC16707147009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P-J-F-2-300/5.58/0.6;P-J-F-2-400/7.44/0.6; P-J-F-2-500/9.30/0.6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CQC13707095583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P-J-F-2-300/5.58/0.6;P-J-F-2-400/7.44/0.6; P-J-F-2-500/9.30/0.6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CQC13707095582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P-J-F-2-120/2.06/0.6 ;P-J-F-2-120/1.93/0.6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CQC13707095579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P-J-F-2-120/2.06/0.6 ;P-J-F-2-120/1.93/0.6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CQC13707095580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P-J-F-2-200/3.72/0.6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CQC13707100014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制造商：太阳雨集团有限公司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P-J-F-2-80/1.73/0.6;P-J-F-2-100/2.06/0.6;P-J-F-2-100/1.93/0.6 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CQC13707095578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品牌：太阳雨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2017-10-16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2017-10-23</w:t>
      </w: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193779" w:rsidRPr="00193779" w:rsidRDefault="00193779" w:rsidP="00193779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3779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Oct 24, 2017 2:41 PM</w:t>
      </w:r>
    </w:p>
    <w:p w:rsidR="00083A3E" w:rsidRDefault="00083A3E"/>
    <w:sectPr w:rsidR="0008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A3E" w:rsidRDefault="00083A3E" w:rsidP="00193779">
      <w:r>
        <w:separator/>
      </w:r>
    </w:p>
  </w:endnote>
  <w:endnote w:type="continuationSeparator" w:id="1">
    <w:p w:rsidR="00083A3E" w:rsidRDefault="00083A3E" w:rsidP="00193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A3E" w:rsidRDefault="00083A3E" w:rsidP="00193779">
      <w:r>
        <w:separator/>
      </w:r>
    </w:p>
  </w:footnote>
  <w:footnote w:type="continuationSeparator" w:id="1">
    <w:p w:rsidR="00083A3E" w:rsidRDefault="00083A3E" w:rsidP="00193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779"/>
    <w:rsid w:val="00083A3E"/>
    <w:rsid w:val="00193779"/>
    <w:rsid w:val="0095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7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77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937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93779"/>
    <w:rPr>
      <w:color w:val="800080"/>
      <w:u w:val="single"/>
    </w:rPr>
  </w:style>
  <w:style w:type="paragraph" w:customStyle="1" w:styleId="xl64">
    <w:name w:val="xl64"/>
    <w:basedOn w:val="a"/>
    <w:rsid w:val="00193779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1937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9377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19377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1937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93779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193779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93779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193779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AEA9-3E27-451A-B7CB-0F30AB6E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8107</Words>
  <Characters>46215</Characters>
  <Application>Microsoft Office Word</Application>
  <DocSecurity>0</DocSecurity>
  <Lines>385</Lines>
  <Paragraphs>108</Paragraphs>
  <ScaleCrop>false</ScaleCrop>
  <Company>MS</Company>
  <LinksUpToDate>false</LinksUpToDate>
  <CharactersWithSpaces>54214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2017-10-24T06:39:00Z</dcterms:created>
  <dc:creator>林琳</dc:creator>
  <lastModifiedBy>林琳</lastModifiedBy>
  <dcterms:modified xsi:type="dcterms:W3CDTF">2017-10-24T06:41:00Z</dcterms:modified>
  <revision>4</revision>
</coreProperties>
</file>